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6FB68">
      <w:pPr>
        <w:widowControl w:val="0"/>
        <w:pBdr>
          <w:top w:val="none" w:color="FF0000" w:sz="0" w:space="1"/>
          <w:left w:val="none" w:color="auto" w:sz="0" w:space="4"/>
          <w:bottom w:val="thinThickMediumGap" w:color="FF0000" w:sz="24" w:space="1"/>
          <w:right w:val="none" w:color="auto" w:sz="0" w:space="4"/>
          <w:between w:val="none" w:color="auto" w:sz="0" w:space="0"/>
        </w:pBdr>
        <w:jc w:val="center"/>
        <w:rPr>
          <w:rFonts w:hint="eastAsia" w:ascii="楷体" w:hAnsi="楷体" w:eastAsia="楷体" w:cs="楷体"/>
          <w:b/>
          <w:bCs/>
          <w:color w:val="FF0000"/>
          <w:w w:val="86"/>
          <w:sz w:val="84"/>
          <w:szCs w:val="84"/>
          <w:lang w:val="en-US" w:eastAsia="zh-CN"/>
        </w:rPr>
      </w:pPr>
      <w:r>
        <w:rPr>
          <w:rFonts w:hint="eastAsia" w:ascii="楷体" w:hAnsi="楷体" w:eastAsia="楷体" w:cs="楷体"/>
          <w:b/>
          <w:bCs/>
          <w:color w:val="FF0000"/>
          <w:w w:val="96"/>
          <w:sz w:val="84"/>
          <w:szCs w:val="84"/>
          <w:lang w:val="en-US" w:eastAsia="zh-CN"/>
        </w:rPr>
        <w:t>渑池县市场监督管理局</w:t>
      </w:r>
    </w:p>
    <w:p w14:paraId="10E0F8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527C0FCB">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44"/>
          <w:szCs w:val="44"/>
          <w:u w:val="none"/>
          <w:lang w:val="en-US" w:eastAsia="zh-CN"/>
        </w:rPr>
      </w:pPr>
      <w:r>
        <w:rPr>
          <w:rFonts w:hint="eastAsia" w:ascii="楷体" w:hAnsi="楷体" w:eastAsia="楷体" w:cs="楷体"/>
          <w:b/>
          <w:bCs/>
          <w:color w:val="auto"/>
          <w:spacing w:val="20"/>
          <w:w w:val="100"/>
          <w:sz w:val="44"/>
          <w:szCs w:val="44"/>
          <w:u w:val="none"/>
          <w:lang w:val="en-US" w:eastAsia="zh-CN"/>
        </w:rPr>
        <w:t>医疗器械网络销售备案公示</w:t>
      </w:r>
    </w:p>
    <w:p w14:paraId="13ED3C7C">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32"/>
          <w:szCs w:val="32"/>
          <w:u w:val="none"/>
          <w:lang w:val="en-US" w:eastAsia="zh-CN"/>
        </w:rPr>
      </w:pPr>
      <w:r>
        <w:rPr>
          <w:rFonts w:hint="eastAsia" w:ascii="楷体" w:hAnsi="楷体" w:eastAsia="楷体" w:cs="楷体"/>
          <w:b/>
          <w:bCs/>
          <w:color w:val="auto"/>
          <w:spacing w:val="20"/>
          <w:w w:val="100"/>
          <w:sz w:val="32"/>
          <w:szCs w:val="32"/>
          <w:u w:val="none"/>
          <w:lang w:val="en-US" w:eastAsia="zh-CN"/>
        </w:rPr>
        <w:t>（2024年第5号）</w:t>
      </w:r>
    </w:p>
    <w:p w14:paraId="7FED4189">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楷体" w:hAnsi="楷体" w:eastAsia="楷体" w:cs="楷体"/>
          <w:b/>
          <w:bCs/>
          <w:color w:val="auto"/>
          <w:spacing w:val="20"/>
          <w:w w:val="100"/>
          <w:sz w:val="32"/>
          <w:szCs w:val="32"/>
          <w:u w:val="none"/>
          <w:lang w:val="en-US" w:eastAsia="zh-CN"/>
        </w:rPr>
      </w:pPr>
    </w:p>
    <w:p w14:paraId="4164CAA1">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根据《医疗器械监督管理条例》、《医疗器械网络销售监督管理办法》的规定，经审查，拟备案企业河南宜致大药房有限公司渑池县医院店提交资料符合备案相关要求，予以备案。（详见附件）</w:t>
      </w:r>
    </w:p>
    <w:p w14:paraId="56A71C5F">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特此公告。</w:t>
      </w:r>
    </w:p>
    <w:p w14:paraId="6547B4AD">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right"/>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2024年10月9日</w:t>
      </w:r>
    </w:p>
    <w:p w14:paraId="0F82ACE7">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720" w:firstLineChars="200"/>
        <w:jc w:val="left"/>
        <w:textAlignment w:val="auto"/>
        <w:outlineLvl w:val="9"/>
      </w:pPr>
      <w:r>
        <w:rPr>
          <w:rFonts w:hint="eastAsia" w:ascii="楷体" w:hAnsi="楷体" w:eastAsia="楷体" w:cs="楷体"/>
          <w:b w:val="0"/>
          <w:bCs w:val="0"/>
          <w:color w:val="auto"/>
          <w:spacing w:val="20"/>
          <w:w w:val="100"/>
          <w:sz w:val="32"/>
          <w:szCs w:val="32"/>
          <w:u w:val="none"/>
          <w:lang w:val="en-US" w:eastAsia="zh-CN"/>
        </w:rPr>
        <w:t>附件：医疗器械网络销售备案信息表</w:t>
      </w:r>
      <w:r>
        <w:rPr>
          <w:sz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989965</wp:posOffset>
                </wp:positionV>
                <wp:extent cx="8858250" cy="17145"/>
                <wp:effectExtent l="0" t="34925" r="11430" b="39370"/>
                <wp:wrapNone/>
                <wp:docPr id="1" name="直接连接符 1"/>
                <wp:cNvGraphicFramePr/>
                <a:graphic xmlns:a="http://schemas.openxmlformats.org/drawingml/2006/main">
                  <a:graphicData uri="http://schemas.microsoft.com/office/word/2010/wordprocessingShape">
                    <wps:wsp>
                      <wps:cNvCnPr/>
                      <wps:spPr>
                        <a:xfrm flipV="1">
                          <a:off x="1149985" y="9586595"/>
                          <a:ext cx="8858250" cy="17145"/>
                        </a:xfrm>
                        <a:prstGeom prst="line">
                          <a:avLst/>
                        </a:prstGeom>
                        <a:ln w="69850" cmpd="thickThin">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0.75pt;margin-top:77.95pt;height:1.35pt;width:697.5pt;z-index:251659264;mso-width-relative:page;mso-height-relative:page;" filled="f" stroked="t" coordsize="21600,21600" o:gfxdata="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8IoldMAAAAKAQAADwAAAAAAAAABACAAAAAiAAAAZHJzL2Rvd25y&#10;ZXYueG1sUEsBAhQAFAAAAAgAh07iQBFN9L0DAgAA0gMAAA4AAAAAAAAAAQAgAAAAIgEAAGRycy9l&#10;Mm9Eb2MueG1sUEsFBgAAAAAGAAYAWQEAAJcFAAAAAA==&#10;">
                <v:fill on="f" focussize="0,0"/>
                <v:stroke weight="5.5pt" color="#FF0000 [3205]" linestyle="thickThin" miterlimit="8" joinstyle="miter"/>
                <v:imagedata o:title=""/>
                <o:lock v:ext="edit" aspectratio="f"/>
              </v:line>
            </w:pict>
          </mc:Fallback>
        </mc:AlternateContent>
      </w:r>
    </w:p>
    <w:p w14:paraId="1CC0ABBA">
      <w:pPr>
        <w:rPr>
          <w:rFonts w:hint="eastAsia" w:eastAsiaTheme="minorEastAsia"/>
          <w:lang w:eastAsia="zh-CN"/>
        </w:rPr>
      </w:pPr>
    </w:p>
    <w:p w14:paraId="2985AF80">
      <w:pPr>
        <w:rPr>
          <w:rFonts w:hint="eastAsia" w:eastAsiaTheme="minorEastAsia"/>
          <w:lang w:eastAsia="zh-CN"/>
        </w:rPr>
      </w:pPr>
      <w:r>
        <w:rPr>
          <w:rFonts w:hint="eastAsia" w:eastAsiaTheme="minorEastAsia"/>
          <w:lang w:eastAsia="zh-CN"/>
        </w:rPr>
        <w:drawing>
          <wp:inline distT="0" distB="0" distL="114300" distR="114300">
            <wp:extent cx="7129145" cy="6001385"/>
            <wp:effectExtent l="0" t="0" r="14605" b="1841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4"/>
                    <a:stretch>
                      <a:fillRect/>
                    </a:stretch>
                  </pic:blipFill>
                  <pic:spPr>
                    <a:xfrm>
                      <a:off x="0" y="0"/>
                      <a:ext cx="7129145" cy="6001385"/>
                    </a:xfrm>
                    <a:prstGeom prst="rect">
                      <a:avLst/>
                    </a:prstGeom>
                  </pic:spPr>
                </pic:pic>
              </a:graphicData>
            </a:graphic>
          </wp:inline>
        </w:drawing>
      </w:r>
      <w:bookmarkStart w:id="0" w:name="_GoBack"/>
      <w:bookmarkEnd w:id="0"/>
    </w:p>
    <w:p w14:paraId="0346D524">
      <w:pPr>
        <w:rPr>
          <w:rFonts w:hint="eastAsia" w:eastAsiaTheme="minorEastAsia"/>
          <w:lang w:eastAsia="zh-CN"/>
        </w:rPr>
      </w:pPr>
      <w:r>
        <w:rPr>
          <w:rFonts w:hint="eastAsia" w:eastAsiaTheme="minorEastAsia"/>
          <w:lang w:eastAsia="zh-CN"/>
        </w:rPr>
        <w:drawing>
          <wp:inline distT="0" distB="0" distL="114300" distR="114300">
            <wp:extent cx="7238365" cy="5908040"/>
            <wp:effectExtent l="0" t="0" r="635" b="16510"/>
            <wp:docPr id="3" name="图片 3" descr="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23"/>
                    <pic:cNvPicPr>
                      <a:picLocks noChangeAspect="1"/>
                    </pic:cNvPicPr>
                  </pic:nvPicPr>
                  <pic:blipFill>
                    <a:blip r:embed="rId5"/>
                    <a:stretch>
                      <a:fillRect/>
                    </a:stretch>
                  </pic:blipFill>
                  <pic:spPr>
                    <a:xfrm>
                      <a:off x="0" y="0"/>
                      <a:ext cx="7238365" cy="5908040"/>
                    </a:xfrm>
                    <a:prstGeom prst="rect">
                      <a:avLst/>
                    </a:prstGeom>
                  </pic:spPr>
                </pic:pic>
              </a:graphicData>
            </a:graphic>
          </wp:inline>
        </w:drawing>
      </w:r>
    </w:p>
    <w:p w14:paraId="36F2D892">
      <w:pPr>
        <w:rPr>
          <w:rFonts w:hint="eastAsia" w:eastAsiaTheme="minorEastAsia"/>
          <w:lang w:eastAsia="zh-CN"/>
        </w:rPr>
      </w:pPr>
    </w:p>
    <w:p w14:paraId="7605F5CA">
      <w:pPr>
        <w:rPr>
          <w:rFonts w:hint="eastAsia" w:eastAsiaTheme="minorEastAsia"/>
          <w:lang w:eastAsia="zh-CN"/>
        </w:rPr>
      </w:pPr>
    </w:p>
    <w:p w14:paraId="2118E06D">
      <w:pPr>
        <w:rPr>
          <w:rFonts w:hint="eastAsia" w:eastAsiaTheme="minorEastAsia"/>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YjVlMTE5OWZmODJkZjRiZjZhYjEyNzE3YzUzNzMifQ=="/>
  </w:docVars>
  <w:rsids>
    <w:rsidRoot w:val="0D372386"/>
    <w:rsid w:val="000E2E16"/>
    <w:rsid w:val="00FF333A"/>
    <w:rsid w:val="02D054F0"/>
    <w:rsid w:val="032E6B9E"/>
    <w:rsid w:val="0D372386"/>
    <w:rsid w:val="16716E1B"/>
    <w:rsid w:val="18661B71"/>
    <w:rsid w:val="19A56259"/>
    <w:rsid w:val="1BC6516D"/>
    <w:rsid w:val="30847E9F"/>
    <w:rsid w:val="30F90748"/>
    <w:rsid w:val="43611999"/>
    <w:rsid w:val="54CA26E8"/>
    <w:rsid w:val="568F657A"/>
    <w:rsid w:val="58B04DF9"/>
    <w:rsid w:val="59011FDC"/>
    <w:rsid w:val="599341DB"/>
    <w:rsid w:val="5F6828ED"/>
    <w:rsid w:val="653E3E3E"/>
    <w:rsid w:val="68A66BF0"/>
    <w:rsid w:val="6FE447A1"/>
    <w:rsid w:val="733742D0"/>
    <w:rsid w:val="78CA7FD6"/>
    <w:rsid w:val="7B98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Words>
  <Characters>148</Characters>
  <Lines>0</Lines>
  <Paragraphs>0</Paragraphs>
  <TotalTime>0</TotalTime>
  <ScaleCrop>false</ScaleCrop>
  <LinksUpToDate>false</LinksUpToDate>
  <CharactersWithSpaces>148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2023-07-14T03:18:00Z</dcterms:created>
  <dc:creator>Y-</dc:creator>
  <cp:lastModifiedBy>dell</cp:lastModifiedBy>
  <dcterms:modified xsi:type="dcterms:W3CDTF">2024-10-09T08:01:08Z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5A4CA83B903C47DD93471E58B776F6A1_13</vt:lpwstr>
  </property>
</Properties>
</file>