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大标宋简体" w:hAnsi="方正大标宋简体" w:eastAsia="方正大标宋简体" w:cs="方正大标宋简体"/>
          <w:color w:val="FFFFFF" w:themeColor="background1"/>
          <w:spacing w:val="-6"/>
          <w:w w:val="34"/>
          <w:sz w:val="130"/>
          <w:szCs w:val="130"/>
          <w:lang w:eastAsia="zh-CN"/>
          <w14:textFill>
            <w14:solidFill>
              <w14:schemeClr w14:val="bg1"/>
            </w14:solidFill>
          </w14:textFill>
        </w:rPr>
      </w:pP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2" name="直接连接符 2"/>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58240;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xeJq+NEBAABUAwAADgAAAGRycy9lMm9Eb2MueG1s&#10;rVPLrtMwEN0j8Q+W9zRpoG0aNb0LqssGQSUe+7mOnVjyS7Zp2p/gB5DYwYole/6Gy2cwdsLlCnaI&#10;LEae8fh4zvHJ7uqsFTlxH6Q1LV0uSkq4YbaTpm/pm9fXj2pKQgTTgbKGt/TCA73aP3ywG13DKztY&#10;1XFPEMSEZnQtHWJ0TVEENnANYWEdN7gprNcQMfV90XkYEV2roirLdTFa3zlvGQ8Bq4dpk+4zvhCc&#10;xZdCBB6JainOFnP0Od6kWOx30PQe3CDZPAb8wxQapMFL76AOEIG88/IvKC2Zt8GKuGBWF1YIyXjm&#10;gGyW5R9sXg3geOaC4gR3J1P4f7DsxenoiexaWlFiQOMT3X74+v39px/fPmK8/fKZVEmk0YUGe5+a&#10;o5+z4I4+MT4Lr4lQ0r3F988aICtybmldVds1an5p6ePt6smmntXm50gY7q+XZb0psYFhx3K7rlfp&#10;omJCTMjOh/iMW03SoqVKmiQGNHB6HuLU+qsllY29lkphHRplyIiM6tVmhfCAvhIKIi61Q6bB9JSA&#10;6tGwLPoMee9sgjxAGMgJ0DPBKtlNLtEyolWV1EitTN88rjI4ddJnUiStbmx3yULlOj5d5jXbLHnj&#10;fp5P//4Z9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DtLbtsAAAALAQAADwAAAAAAAAABACAA&#10;AAAiAAAAZHJzL2Rvd25yZXYueG1sUEsBAhQAFAAAAAgAh07iQMXiavjRAQAAVAMAAA4AAAAAAAAA&#10;AQAgAAAAKgEAAGRycy9lMm9Eb2MueG1sUEsFBgAAAAAGAAYAWQEAAG0FAAAAAA==&#10;">
                <v:fill on="f" focussize="0,0"/>
                <v:stroke on="f" weight="2.25pt" miterlimit="8" joinstyle="miter"/>
                <v:imagedata o:title=""/>
                <o:lock v:ext="edit" aspectratio="f"/>
              </v:line>
            </w:pict>
          </mc:Fallback>
        </mc:AlternateContent>
      </w:r>
      <w:r>
        <w:rPr>
          <w:rFonts w:hint="eastAsia" w:ascii="方正大标宋简体" w:hAnsi="方正大标宋简体" w:eastAsia="方正大标宋简体" w:cs="方正大标宋简体"/>
          <w:color w:val="FFFFFF" w:themeColor="background1"/>
          <w:spacing w:val="-6"/>
          <w:w w:val="34"/>
          <w:sz w:val="130"/>
          <w:szCs w:val="130"/>
          <w:lang w:eastAsia="zh-CN"/>
          <w14:textFill>
            <w14:solidFill>
              <w14:schemeClr w14:val="bg1"/>
            </w14:solidFill>
          </w14:textFill>
        </w:rPr>
        <w:t>渑池县电子商务进农村工作领导小组办公室文件</w:t>
      </w: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70528"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3" name="直接连接符 3"/>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70528;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wsYx99IBAABUAwAADgAAAGRycy9lMm9Eb2MueG1s&#10;rVPNjtMwEL4j8Q6W7zRplrZp1HQPVMsFQSVg77OOnVjyn2zTtC/BCyBxgxNH7vs2LI+xY6csK7gh&#10;chh5xuPP833+srk8akUO3AdpTUvns5ISbpjtpOlb+v7d1bOakhDBdKCs4S098UAvt0+fbEbX8MoO&#10;VnXcEwQxoRldS4cYXVMUgQ1cQ5hZxw1uCus1REx9X3QeRkTXqqjKclmM1nfOW8ZDwOpu2qTbjC8E&#10;Z/GNEIFHolqKs8UcfY43KRbbDTS9BzdIdh4D/mEKDdLgpQ9QO4hAPnj5F5SWzNtgRZwxqwsrhGQ8&#10;c0A28/IPNm8HcDxzQXGCe5Ap/D9Y9vqw90R2Lb2gxIDGJ7r79P3Hxy8/bz9jvPv2lVwkkUYXGux9&#10;Yfb+nAW394nxUXhNhJLuGt8/a4CsyLGldVWtl6j5CbHXi+er+qw2P0bCcH85L+tViQ0MO+brZb1I&#10;FxUTYkJ2PsSX3GqSFi1V0iQxoIHDqxCn1l8tqWzslVQK69AoQ8aWVvVitUB4QF8JBRGX2iHTYHpK&#10;QPVoWBZ9hnx0NkHuIAzkAOiZYJXsJpdoGdGqSmqkVqbvPK4yOHXSZ1IkrW5sd8pC5To+XeZ1tlny&#10;xuM8n/79M2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A7S27bAAAACwEAAA8AAAAAAAAAAQAg&#10;AAAAIgAAAGRycy9kb3ducmV2LnhtbFBLAQIUABQAAAAIAIdO4kDCxjH30gEAAFQDAAAOAAAAAAAA&#10;AAEAIAAAACoBAABkcnMvZTJvRG9jLnhtbFBLBQYAAAAABgAGAFkBAABuBQAAAAA=&#10;">
                <v:fill on="f" focussize="0,0"/>
                <v:stroke on="f" weight="2.25pt" miterlimit="8" joinstyle="miter"/>
                <v:imagedata o:title=""/>
                <o:lock v:ext="edit" aspectratio="f"/>
              </v:line>
            </w:pict>
          </mc:Fallback>
        </mc:AlternateContent>
      </w: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80768"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23" name="直接连接符 23"/>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80768;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rIYbuNMBAABWAwAADgAAAGRycy9lMm9Eb2MueG1s&#10;rVPNjtMwEL4j8Q6W7zRplrZp1HQPVMsFQSVg77OOnVjyn2zTtC/BCyBxgxNH7vs2LI+xY6csK7gh&#10;chjZM+PP833+srk8akUO3AdpTUvns5ISbpjtpOlb+v7d1bOakhDBdKCs4S098UAvt0+fbEbX8MoO&#10;VnXcEwQxoRldS4cYXVMUgQ1cQ5hZxw0WhfUaIm59X3QeRkTXqqjKclmM1nfOW8ZDwOxuKtJtxheC&#10;s/hGiMAjUS3F2WKOPsebFIvtBpregxskO48B/zCFBmnw0geoHUQgH7z8C0pL5m2wIs6Y1YUVQjKe&#10;OSCbefkHm7cDOJ65oDjBPcgU/h8se33YeyK7llYXlBjQ+EZ3n77/+Pjl5+1njHffvhKsoEyjCw12&#10;vzB7f94Ft/eJ81F4TYSS7hodkFVAXuTY0rqq1ktU/dTSi/Xi+ao+682PkTCsL+dlvSqxgWHHfL2s&#10;F+miYkJMyM6H+JJbTdKipUqaJAc0cHgV4tT6qyWljb2SSmEeGmXIiJzqxWqB8IDOEgoiLrVDrsH0&#10;lIDq0bIs+gz56GyC3EEYyAHQNcEq2U0+0TKiWZXUSK1M33lcZXDqpM+kSFrd2O6Uhcp5fLzM62y0&#10;5I7H+3z69++w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O0tu2wAAAAsBAAAPAAAAAAAAAAEA&#10;IAAAACIAAABkcnMvZG93bnJldi54bWxQSwECFAAUAAAACACHTuJArIYbuNMBAABWAwAADgAAAAAA&#10;AAABACAAAAAqAQAAZHJzL2Uyb0RvYy54bWxQSwUGAAAAAAYABgBZAQAAbwUAAAAA&#10;">
                <v:fill on="f" focussize="0,0"/>
                <v:stroke on="f" weight="2.25pt" miterlimit="8" joinstyle="miter"/>
                <v:imagedata o:title=""/>
                <o:lock v:ext="edit" aspectratio="f"/>
              </v:line>
            </w:pict>
          </mc:Fallback>
        </mc:AlternateConten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62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pacing w:val="0"/>
          <w:sz w:val="32"/>
          <w:u w:val="none" w:color="auto"/>
        </w:rPr>
      </w:pPr>
      <w:r>
        <w:rPr>
          <w:rFonts w:hint="eastAsia" w:ascii="仿宋_GB2312" w:hAnsi="仿宋_GB2312" w:eastAsia="仿宋_GB2312" w:cs="仿宋_GB2312"/>
          <w:color w:val="000000" w:themeColor="text1"/>
          <w:spacing w:val="-6"/>
          <w:w w:val="100"/>
          <w:sz w:val="32"/>
          <w:szCs w:val="32"/>
          <w:lang w:eastAsia="zh-CN"/>
          <w14:textFill>
            <w14:solidFill>
              <w14:schemeClr w14:val="tx1"/>
            </w14:solidFill>
          </w14:textFill>
        </w:rPr>
        <w:t>渑电办发</w:t>
      </w:r>
      <w:r>
        <w:rPr>
          <w:rFonts w:hint="default" w:ascii="Times New Roman" w:hAnsi="Times New Roman" w:eastAsia="仿宋_GB2312" w:cs="Times New Roman"/>
          <w:b w:val="0"/>
          <w:bCs/>
          <w:color w:val="auto"/>
          <w:spacing w:val="0"/>
          <w:sz w:val="32"/>
          <w:u w:val="none" w:color="auto"/>
          <w:lang w:eastAsia="zh-CN"/>
        </w:rPr>
        <w:t>〔</w:t>
      </w:r>
      <w:r>
        <w:rPr>
          <w:rFonts w:hint="default" w:ascii="Times New Roman" w:hAnsi="Times New Roman" w:eastAsia="仿宋_GB2312" w:cs="Times New Roman"/>
          <w:b w:val="0"/>
          <w:bCs/>
          <w:color w:val="auto"/>
          <w:spacing w:val="0"/>
          <w:sz w:val="32"/>
          <w:u w:val="none" w:color="auto"/>
        </w:rPr>
        <w:t>201</w:t>
      </w:r>
      <w:r>
        <w:rPr>
          <w:rFonts w:hint="default" w:ascii="Times New Roman" w:hAnsi="Times New Roman" w:eastAsia="仿宋_GB2312" w:cs="Times New Roman"/>
          <w:b w:val="0"/>
          <w:bCs/>
          <w:color w:val="auto"/>
          <w:spacing w:val="0"/>
          <w:sz w:val="32"/>
          <w:u w:val="none" w:color="auto"/>
          <w:lang w:val="en-US" w:eastAsia="zh-CN"/>
        </w:rPr>
        <w:t>8</w:t>
      </w:r>
      <w:r>
        <w:rPr>
          <w:rFonts w:hint="default" w:ascii="Times New Roman" w:hAnsi="Times New Roman" w:eastAsia="仿宋_GB2312" w:cs="Times New Roman"/>
          <w:b w:val="0"/>
          <w:bCs/>
          <w:color w:val="auto"/>
          <w:spacing w:val="0"/>
          <w:sz w:val="32"/>
          <w:u w:val="none" w:color="auto"/>
          <w:lang w:eastAsia="zh-CN"/>
        </w:rPr>
        <w:t>〕</w:t>
      </w:r>
      <w:r>
        <w:rPr>
          <w:rFonts w:hint="eastAsia" w:ascii="Times New Roman" w:hAnsi="Times New Roman" w:eastAsia="仿宋_GB2312" w:cs="Times New Roman"/>
          <w:b w:val="0"/>
          <w:bCs/>
          <w:color w:val="auto"/>
          <w:spacing w:val="0"/>
          <w:sz w:val="32"/>
          <w:u w:val="none" w:color="auto"/>
          <w:lang w:val="en-US" w:eastAsia="zh-CN"/>
        </w:rPr>
        <w:t>6</w:t>
      </w:r>
      <w:r>
        <w:rPr>
          <w:rFonts w:hint="default" w:ascii="Times New Roman" w:hAnsi="Times New Roman" w:eastAsia="仿宋_GB2312" w:cs="Times New Roman"/>
          <w:b w:val="0"/>
          <w:bCs/>
          <w:color w:val="auto"/>
          <w:spacing w:val="0"/>
          <w:sz w:val="32"/>
          <w:u w:val="none" w:color="auto"/>
        </w:rPr>
        <w:t>号</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62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pacing w:val="0"/>
          <w:sz w:val="32"/>
          <w:u w:val="none" w:color="auto"/>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小标宋简体" w:hAnsi="方正小标宋简体" w:eastAsia="方正小标宋简体" w:cs="方正小标宋简体"/>
          <w:sz w:val="32"/>
          <w:szCs w:val="32"/>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right="0" w:rightChars="0" w:firstLine="1373" w:firstLineChars="300"/>
        <w:jc w:val="both"/>
        <w:outlineLvl w:val="1"/>
        <w:rPr>
          <w:rFonts w:hint="eastAsia" w:ascii="方正小标宋简体" w:hAnsi="方正小标宋简体" w:eastAsia="方正小标宋简体" w:cs="方正小标宋简体"/>
          <w:b/>
          <w:bCs w:val="0"/>
          <w:i w:val="0"/>
          <w:caps w:val="0"/>
          <w:color w:val="333333"/>
          <w:spacing w:val="8"/>
          <w:sz w:val="44"/>
          <w:szCs w:val="44"/>
          <w:shd w:val="clear" w:color="auto" w:fill="FFFFFF"/>
          <w:lang w:eastAsia="zh-CN"/>
        </w:rPr>
      </w:pPr>
      <w:bookmarkStart w:id="0" w:name="_GoBack"/>
      <w:r>
        <w:rPr>
          <w:rFonts w:hint="eastAsia" w:ascii="方正小标宋简体" w:hAnsi="方正小标宋简体" w:eastAsia="方正小标宋简体" w:cs="方正小标宋简体"/>
          <w:b/>
          <w:bCs w:val="0"/>
          <w:i w:val="0"/>
          <w:caps w:val="0"/>
          <w:color w:val="333333"/>
          <w:spacing w:val="8"/>
          <w:sz w:val="44"/>
          <w:szCs w:val="44"/>
          <w:shd w:val="clear" w:color="auto" w:fill="FFFFFF"/>
          <w:lang w:eastAsia="zh-CN"/>
        </w:rPr>
        <w:t>渑池县农产品网络销售流通标准</w:t>
      </w:r>
    </w:p>
    <w:bookmarkEnd w:id="0"/>
    <w:p>
      <w:pPr>
        <w:keepNext w:val="0"/>
        <w:keepLines w:val="0"/>
        <w:pageBreakBefore w:val="0"/>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b w:val="0"/>
          <w:bCs/>
          <w:i w:val="0"/>
          <w:iCs w:val="0"/>
          <w:sz w:val="32"/>
          <w:szCs w:val="32"/>
          <w:lang w:val="en-US" w:eastAsia="zh-CN"/>
        </w:rPr>
      </w:pPr>
      <w:r>
        <w:rPr>
          <w:rFonts w:hint="eastAsia" w:ascii="仿宋" w:hAnsi="仿宋" w:eastAsia="仿宋" w:cs="仿宋"/>
          <w:b w:val="0"/>
          <w:bCs/>
          <w:i w:val="0"/>
          <w:iCs w:val="0"/>
          <w:caps w:val="0"/>
          <w:color w:val="333333"/>
          <w:spacing w:val="8"/>
          <w:sz w:val="32"/>
          <w:szCs w:val="32"/>
          <w:shd w:val="clear" w:color="auto" w:fill="FFFFFF"/>
          <w:lang w:eastAsia="zh-CN"/>
        </w:rPr>
        <w:t>为促进农产品网络流通行业的规范化发展，提升农产品流通现代化水平，有利于实现农产品优质优价，推动农业结构优化调整，补齐农产品网络流通短板，提高农产品供给质量和效率，现制定农产品网络销售流通标准，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72" w:firstLineChars="200"/>
        <w:textAlignment w:val="auto"/>
        <w:outlineLvl w:val="1"/>
        <w:rPr>
          <w:rFonts w:hint="eastAsia" w:ascii="黑体" w:hAnsi="黑体" w:eastAsia="黑体" w:cs="黑体"/>
          <w:b w:val="0"/>
          <w:bCs/>
          <w:i w:val="0"/>
          <w:caps w:val="0"/>
          <w:color w:val="333333"/>
          <w:spacing w:val="8"/>
          <w:sz w:val="32"/>
          <w:szCs w:val="32"/>
          <w:shd w:val="clear" w:color="auto" w:fill="FFFFFF"/>
        </w:rPr>
      </w:pPr>
      <w:r>
        <w:rPr>
          <w:rFonts w:hint="eastAsia" w:ascii="黑体" w:hAnsi="黑体" w:eastAsia="黑体" w:cs="黑体"/>
          <w:b w:val="0"/>
          <w:bCs/>
          <w:i w:val="0"/>
          <w:caps w:val="0"/>
          <w:color w:val="333333"/>
          <w:spacing w:val="8"/>
          <w:sz w:val="32"/>
          <w:szCs w:val="32"/>
          <w:shd w:val="clear" w:color="auto" w:fill="FFFFFF"/>
          <w:lang w:eastAsia="zh-CN"/>
        </w:rPr>
        <w:t>一、</w:t>
      </w:r>
      <w:r>
        <w:rPr>
          <w:rFonts w:hint="eastAsia" w:ascii="黑体" w:hAnsi="黑体" w:eastAsia="黑体" w:cs="黑体"/>
          <w:b w:val="0"/>
          <w:bCs/>
          <w:i w:val="0"/>
          <w:caps w:val="0"/>
          <w:color w:val="333333"/>
          <w:spacing w:val="8"/>
          <w:sz w:val="32"/>
          <w:szCs w:val="32"/>
          <w:shd w:val="clear" w:color="auto" w:fill="FFFFFF"/>
        </w:rPr>
        <w:t>农产品网络销售生产质量标准—</w:t>
      </w:r>
      <w:r>
        <w:rPr>
          <w:rFonts w:hint="eastAsia" w:ascii="黑体" w:hAnsi="黑体" w:eastAsia="黑体" w:cs="黑体"/>
          <w:b w:val="0"/>
          <w:bCs/>
          <w:i w:val="0"/>
          <w:caps w:val="0"/>
          <w:color w:val="333333"/>
          <w:spacing w:val="8"/>
          <w:sz w:val="32"/>
          <w:szCs w:val="32"/>
          <w:shd w:val="clear" w:color="auto" w:fill="FFFFFF"/>
          <w:lang w:eastAsia="zh-CN"/>
        </w:rPr>
        <w:t>—</w:t>
      </w:r>
      <w:r>
        <w:rPr>
          <w:rFonts w:hint="eastAsia" w:ascii="黑体" w:hAnsi="黑体" w:eastAsia="黑体" w:cs="黑体"/>
          <w:b w:val="0"/>
          <w:bCs/>
          <w:i w:val="0"/>
          <w:caps w:val="0"/>
          <w:color w:val="333333"/>
          <w:spacing w:val="8"/>
          <w:sz w:val="32"/>
          <w:szCs w:val="32"/>
          <w:shd w:val="clear" w:color="auto" w:fill="FFFFFF"/>
        </w:rPr>
        <w:t>“四位一体</w:t>
      </w:r>
      <w:r>
        <w:rPr>
          <w:rFonts w:hint="eastAsia" w:ascii="黑体" w:hAnsi="黑体" w:eastAsia="黑体" w:cs="黑体"/>
          <w:b w:val="0"/>
          <w:bCs/>
          <w:i w:val="0"/>
          <w:caps w:val="0"/>
          <w:color w:val="333333"/>
          <w:spacing w:val="8"/>
          <w:sz w:val="32"/>
          <w:szCs w:val="32"/>
          <w:shd w:val="clear" w:color="auto" w:fill="FFFFFF"/>
          <w:lang w:eastAsia="zh-CN"/>
        </w:rPr>
        <w:t>”</w:t>
      </w:r>
      <w:r>
        <w:rPr>
          <w:rFonts w:hint="eastAsia" w:ascii="黑体" w:hAnsi="黑体" w:eastAsia="黑体" w:cs="黑体"/>
          <w:b w:val="0"/>
          <w:bCs/>
          <w:i w:val="0"/>
          <w:caps w:val="0"/>
          <w:color w:val="333333"/>
          <w:spacing w:val="8"/>
          <w:sz w:val="32"/>
          <w:szCs w:val="32"/>
          <w:shd w:val="clear" w:color="auto" w:fill="FFFFFF"/>
        </w:rPr>
        <w:t>和信用分类管理规范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（一）健全网格模式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建立健全“四位一体网格化”监管模式，完善“工商监管网格”、“市场自管网格”、“行业自律网格”、“社会监督网格”工作标准，根据经营者规模大小，确定各网格人员，明确工作职责，并与网格责任人签定</w:t>
      </w:r>
      <w:r>
        <w:rPr>
          <w:rFonts w:hint="eastAsia" w:ascii="仿宋" w:hAnsi="仿宋" w:eastAsia="仿宋" w:cs="仿宋"/>
          <w:b/>
          <w:bCs w:val="0"/>
          <w:i w:val="0"/>
          <w:caps w:val="0"/>
          <w:color w:val="auto"/>
          <w:spacing w:val="15"/>
          <w:kern w:val="0"/>
          <w:sz w:val="32"/>
          <w:szCs w:val="32"/>
          <w:shd w:val="clear" w:color="auto" w:fill="FFFFFF"/>
          <w:lang w:val="en-US" w:eastAsia="zh-CN" w:bidi="ar"/>
        </w:rPr>
        <w:t>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（二）明确网格职责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四个层面网格职责为：工商监管网格：依法行政、查纠违章；市场自管网格：依法经营、搞好自管；行业自律网格：自我管理、主动配合；社会监督网格：热心公益、积极监督。并将每个网格的岗位职责和责任人的有关情况统一制成《市场网格监管明示图》，放置于市场醒目位置，以便于内外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（三）完善网格档案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依托各自网格层面的工作职能，以工商机关的“经济户口”为基础，建立完善网格监管组织领导体系、工作流程图、各类制度等，并健全工商巡查记录、市场自管记录和自律监督记录等台帐，形成动态的监管工作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（四）及时沟通总结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通过定期不定期召开有关会议，及时沟通网格化监管动态，通报阶段性监管情况；结合社会义务监督员提出的建议和意见，及时调整监管工作思路和工作重点；适时部署有关专项检查和突发事件的解决方案；对市场管理中出现热点、难点问题集思广益，达成共识，形成高效的监管合力。</w:t>
      </w:r>
      <w:r>
        <w:rPr>
          <w:rFonts w:hint="eastAsia" w:ascii="仿宋" w:hAnsi="仿宋" w:eastAsia="仿宋" w:cs="仿宋"/>
          <w:b w:val="0"/>
          <w:bCs/>
          <w:i w:val="0"/>
          <w:caps w:val="0"/>
          <w:color w:val="auto"/>
          <w:spacing w:val="15"/>
          <w:kern w:val="0"/>
          <w:sz w:val="32"/>
          <w:szCs w:val="32"/>
          <w:shd w:val="clear" w:color="auto" w:fill="FFFFFF"/>
          <w:lang w:val="en-US" w:eastAsia="zh-CN" w:bidi="ar"/>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7/kJZEBAAATAwAADgAAAGRycy9lMm9Eb2MueG1srVLBThsxEL1X&#10;4h8s38luoKrQKhtUFcEFFSTaDxi89q7VtcfymGzyNUi99SP6OVV/o2MnBAI31MvIM555fu+NF+dr&#10;N4qVjmTRt3I+q6XQXmFnfd/K798uj8+koAS+gxG9buVGkzxfHn1YTKHRJzjg2OkoGMRTM4VWDimF&#10;pqpIDdoBzTBoz5cGo4PEaeyrLsLE6G6sTur6UzVh7EJEpYm4erG9lMuCb4xW6cYY0kmMrWRuqcRY&#10;4n2O1XIBTR8hDFbtaMA7WDiwnh/dQ11AAvEQ7RsoZ1VEQpNmCl2FxliliwZWM69fqbkbIOiihc2h&#10;sLeJ/h+s+rq6jcJ2vDspPDhe0d/HX39+/xTz7M0UqOGWu3AbszoK16h+kPD4ZQDf688U2OE8y73V&#10;QXNOaDe2NtHlcZYr1sX7zd57vU5CcfG0/nhW84YUX+3OGROap+EQKV1pdCIfWhn54eI4rK4pbVuf&#10;WvJbHi/tOHIdmtEfFBgzVwrdLcPM9R67DTvxEKLthwNJ7HwhsvslebUv84L0/Je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HzJZ00gAAAAMBAAAPAAAAAAAAAAEAIAAAACIAAABkcnMvZG93bnJl&#10;di54bWxQSwECFAAUAAAACACHTuJAq7/kJZEBAAATAwAADgAAAAAAAAABACAAAAAhAQAAZHJzL2Uy&#10;b0RvYy54bWxQSwUGAAAAAAYABgBZAQAAJAUAAAAA&#10;">
                <v:fill on="f" focussize="0,0"/>
                <v:stroke on="f"/>
                <v:imagedata o:title=""/>
                <o:lock v:ext="edit" aspectratio="t"/>
                <w10:wrap type="none"/>
                <w10:anchorlock/>
              </v:rect>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信用分类管理规范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（一）信用分类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信用分类监管工作以国家工商总局指导意见为指导，以农产品网络销售和生产经营者的综合管理事实为依据，对应评定出A、B、C、D四个等级，实事求是，与市场实际情况相一致。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（二）综合平衡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信用分类监管工作要与省、市级评选等活动相结合，各类等级经营者数量比例应均衡、合理。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（三）距离监管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信用等级评定要与日常监管有机结合，对信用等级评定高的可适当采取“远距离”监管；对信用等级较低的实行“近距离、零距离”监管。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（四）动态认定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各级工商机关在日常监管中要注意收集、整理、保存各类经营主体信用信息；要根据巡查、专项检查、处理投诉、查办案件、年检验照等涉及经营者综合监管情况，发现影响信用等级认定的重大事项时，要随时对信用等级进行提高或降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72" w:firstLineChars="200"/>
        <w:textAlignment w:val="auto"/>
        <w:outlineLvl w:val="1"/>
        <w:rPr>
          <w:rFonts w:hint="eastAsia" w:ascii="黑体" w:hAnsi="黑体" w:eastAsia="黑体" w:cs="黑体"/>
          <w:b w:val="0"/>
          <w:bCs/>
          <w:i w:val="0"/>
          <w:caps w:val="0"/>
          <w:color w:val="333333"/>
          <w:spacing w:val="8"/>
          <w:sz w:val="32"/>
          <w:szCs w:val="32"/>
          <w:shd w:val="clear" w:color="auto" w:fill="FFFFFF"/>
          <w:lang w:eastAsia="zh-CN"/>
        </w:rPr>
      </w:pPr>
      <w:r>
        <w:rPr>
          <w:rFonts w:hint="eastAsia" w:ascii="黑体" w:hAnsi="黑体" w:eastAsia="黑体" w:cs="黑体"/>
          <w:b w:val="0"/>
          <w:bCs/>
          <w:i w:val="0"/>
          <w:caps w:val="0"/>
          <w:color w:val="333333"/>
          <w:spacing w:val="8"/>
          <w:sz w:val="32"/>
          <w:szCs w:val="32"/>
          <w:shd w:val="clear" w:color="auto" w:fill="FFFFFF"/>
          <w:lang w:eastAsia="zh-CN"/>
        </w:rPr>
        <w:t>二、农产品网络销售生产质量标准——落实制度管理规范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（一）农产品来源溯源制度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1、产地溯源制。在农产品网络销售和生产实行“农产品来源产地溯源制”。即农产品经营者在采购种植户或上一级批发商农产品时，按照要求如实填写入市农产品产地证明。证物不符者，不得盖章，不得放行入市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实名标注制。在农产品零售市场实行“农产品来源实名标注制”。零售业户应当悬挂《农产品来源明示牌》，明示业户的营业执照、《农产品来源明示表》、进货凭证及食品安全承诺书等内容，并建立进货台帐，如实记录农产品品种、数量、批发商或种植户联系方式、进货时间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default" w:ascii="仿宋" w:hAnsi="仿宋" w:eastAsia="仿宋" w:cs="仿宋"/>
          <w:b/>
          <w:bCs w:val="0"/>
          <w:i w:val="0"/>
          <w:caps w:val="0"/>
          <w:color w:val="auto"/>
          <w:spacing w:val="15"/>
          <w:kern w:val="0"/>
          <w:sz w:val="32"/>
          <w:szCs w:val="32"/>
          <w:shd w:val="clear" w:color="auto" w:fill="FFFFFF"/>
          <w:lang w:val="en-US" w:eastAsia="zh-CN" w:bidi="ar"/>
        </w:rPr>
        <w:t>（二）商品质量索证索票制度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1、索取证照。经营者与初次交易的供货方交易时，应索取证明供货方主体资格合法的证明文件：营业执照、身份证、卫生许可证、经营许可证、生产许可证、税务登记证等法律法规规定的资质证明材料复印件，并每半年核对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索取票据。经营者在购进商品时，应当向供货方索取下列证明商品符合质量标准的材料复印件：产品质量合格证明、检验检疫证明、商标注册证、专利证书、有效的商品质量检测报告、相关质量认证标志、强制认证标志、许可使用标志证书、获奖（荣誉）证书、进口商品代理商的营业执照、代理资料和报关单等。对蔬菜、畜禽等食用农产品，还须索要产地等合法来源证明。同时必须向供货方索取每批商品的进货凭证（正式发票或盖有供货商公章或签字、按手印的收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3、分类归档。经营者应将向供货方索要的全部材料，连同购销合同一起，按供货商分类归类建立档案，以备工商等有关部门和市场管理办公室查验和监督。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4、监督落实。对于不能提供上述相关票证的经营者，依法责令停止销售该种商品。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default" w:ascii="仿宋" w:hAnsi="仿宋" w:eastAsia="仿宋" w:cs="仿宋"/>
          <w:b/>
          <w:bCs w:val="0"/>
          <w:i w:val="0"/>
          <w:caps w:val="0"/>
          <w:color w:val="auto"/>
          <w:spacing w:val="15"/>
          <w:kern w:val="0"/>
          <w:sz w:val="32"/>
          <w:szCs w:val="32"/>
          <w:shd w:val="clear" w:color="auto" w:fill="FFFFFF"/>
          <w:lang w:val="en-US" w:eastAsia="zh-CN" w:bidi="ar"/>
        </w:rPr>
        <w:t>（三）农产品快速检测制度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1、建立“快速检测室”。应建立“农产品快速检测室”，配备检测设备和专职检测人员，建立健全检测制度，依照有关要求和工作程序积极开展农产品快速检测工作。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检测的重点项目。快速检测的重点项目主要包括：蔬菜、水果中有毒农药残留等有毒有害物质；水产品、水发产品甲醛；粮油食品中黄曲霉素；畜禽鲜肉中水分含量及“瘦肉精”含量；熟肉制品、酱菜中的亚硝酸盐；面粉、面条、腐竹中“吊白块”；干货、蔬菜、水果中的二氧化硫；农产品中的保鲜剂、添加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3、及时分析公示。根据抽检工作情况，写出商品质量快速检测情况分析，并进行公示。公示内容包括检测时间、检测品种、检测结果和消费提示等。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4、不合格商品销毁。对初步抽检不合格的农产品，依法责令相关经营者立即停止销售，监督其根据协议就地销毁或作无害化处理。对认为存在严重质量问题的，应将样品送交法定检测机构复检，并报告相关部门依法查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72" w:firstLineChars="200"/>
        <w:textAlignment w:val="auto"/>
        <w:outlineLvl w:val="1"/>
        <w:rPr>
          <w:rFonts w:hint="eastAsia" w:ascii="黑体" w:hAnsi="黑体" w:eastAsia="黑体" w:cs="黑体"/>
          <w:b w:val="0"/>
          <w:bCs/>
          <w:i w:val="0"/>
          <w:caps w:val="0"/>
          <w:color w:val="333333"/>
          <w:spacing w:val="8"/>
          <w:sz w:val="32"/>
          <w:szCs w:val="32"/>
          <w:shd w:val="clear" w:color="auto" w:fill="FFFFFF"/>
          <w:lang w:eastAsia="zh-CN"/>
        </w:rPr>
      </w:pPr>
      <w:r>
        <w:rPr>
          <w:rFonts w:hint="eastAsia" w:ascii="黑体" w:hAnsi="黑体" w:eastAsia="黑体" w:cs="黑体"/>
          <w:b w:val="0"/>
          <w:bCs/>
          <w:i w:val="0"/>
          <w:caps w:val="0"/>
          <w:color w:val="333333"/>
          <w:spacing w:val="8"/>
          <w:sz w:val="32"/>
          <w:szCs w:val="32"/>
          <w:shd w:val="clear" w:color="auto" w:fill="FFFFFF"/>
          <w:lang w:val="en-US" w:eastAsia="zh-CN"/>
        </w:rPr>
        <w:t>三、</w:t>
      </w:r>
      <w:r>
        <w:rPr>
          <w:rFonts w:hint="eastAsia" w:ascii="黑体" w:hAnsi="黑体" w:eastAsia="黑体" w:cs="黑体"/>
          <w:b w:val="0"/>
          <w:bCs/>
          <w:i w:val="0"/>
          <w:caps w:val="0"/>
          <w:color w:val="333333"/>
          <w:spacing w:val="8"/>
          <w:sz w:val="32"/>
          <w:szCs w:val="32"/>
          <w:shd w:val="clear" w:color="auto" w:fill="FFFFFF"/>
          <w:lang w:eastAsia="zh-CN"/>
        </w:rPr>
        <w:t>农产品网络销售生产质量标准——巡查管理规范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textAlignment w:val="auto"/>
        <w:rPr>
          <w:rFonts w:hint="default" w:ascii="仿宋" w:hAnsi="仿宋" w:eastAsia="仿宋" w:cs="仿宋"/>
          <w:b/>
          <w:bCs w:val="0"/>
          <w:i w:val="0"/>
          <w:caps w:val="0"/>
          <w:color w:val="auto"/>
          <w:spacing w:val="15"/>
          <w:kern w:val="0"/>
          <w:sz w:val="32"/>
          <w:szCs w:val="32"/>
          <w:shd w:val="clear" w:color="auto" w:fill="FFFFFF"/>
          <w:lang w:val="en-US" w:eastAsia="zh-CN" w:bidi="ar"/>
        </w:rPr>
      </w:pPr>
      <w:r>
        <w:rPr>
          <w:rFonts w:hint="default" w:ascii="仿宋" w:hAnsi="仿宋" w:eastAsia="仿宋" w:cs="仿宋"/>
          <w:b/>
          <w:bCs w:val="0"/>
          <w:i w:val="0"/>
          <w:caps w:val="0"/>
          <w:color w:val="auto"/>
          <w:spacing w:val="15"/>
          <w:kern w:val="0"/>
          <w:sz w:val="32"/>
          <w:szCs w:val="32"/>
          <w:shd w:val="clear" w:color="auto" w:fill="FFFFFF"/>
          <w:lang w:val="en-US" w:eastAsia="zh-CN" w:bidi="ar"/>
        </w:rPr>
        <w:t>（一）巡查机构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1、县工商管理局设立巡查指挥中心，负责本局市场巡查的组织、协调、指挥和督查工作，总结推广巡查工作经验。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2、工商所是巡查的主体，工商所所长是第一责任人，巡查人员是直接监管责任人。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3、工商所根据辖区市场及经济户口的数量和分布情况划分不同的责任片区，每个片区成立一个巡查队，下设巡查小组。巡查队负责该片区内巡查工作的组织、实施、协调和督导工作。巡查小组负责本小组管辖的巡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 xml:space="preserve"> 4、县商品流通主管部门，要积极支持配合工商局的巡查工作，必要时可联合组织开展此项工作。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default" w:ascii="仿宋" w:hAnsi="仿宋" w:eastAsia="仿宋" w:cs="仿宋"/>
          <w:b/>
          <w:bCs w:val="0"/>
          <w:i w:val="0"/>
          <w:caps w:val="0"/>
          <w:color w:val="auto"/>
          <w:spacing w:val="15"/>
          <w:kern w:val="0"/>
          <w:sz w:val="32"/>
          <w:szCs w:val="32"/>
          <w:shd w:val="clear" w:color="auto" w:fill="FFFFFF"/>
          <w:lang w:val="en-US" w:eastAsia="zh-CN" w:bidi="ar"/>
        </w:rPr>
        <w:t>（二）巡查内容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1、经营主体资格状况。是否依法办理营业执照并正确悬挂；前置审批证件是否有效、内容与登记事项是否一致；使用的公章、名称、门头字号是否与营业执照上核准的名称一致；是否存在伪造、涂改、出租、出借、转让营业执照的行为；是否进行年检验照并查验贴花；是否在核定的经营期限内从事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经营行为状况。是否在核准的地址从事经营活动；是否在核准登记的经营范围内从事经营活动；经销商品是否有销售伪造产地，伪造或者冒用他人厂名、厂址，假冒、仿冒他人知名商品商标、名称、包装、装潢，标识不全，过期失效、变质，缺斤短两、以次充好、掺杂使假行为；有无违法经营易燃、易爆、有毒、有害等违禁品，销售注水、私屠滥宰畜禽肉、封建迷信等违禁商品；生产加工单位使用的商标是否注册或授权使用，是否有商标侵权行为；是否有虚假广告或对商品质量、服务、功效适用范围作虚假宣传的行为；是否有利用合同进行欺诈等违法违章行为；有无骗买骗卖、强买强卖、欺行霸市、哄抬物价等扰乱市场秩序的行为，以及非法传销、非法垄断经营、商业贿赂、非法有奖促销展销等违法经营行为；其它经营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3、落实规章制度状况。商品明码标价签是否齐全，填写是否规范，内容是否真实，货签是否对位；食品安全“四项制度”是否落实；对售出的商品是否提供信誉卡或发票等售货凭证，建立质量承诺、不合格商品退市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4、“第一责任人”责任落实状况。市场开办者是否依照有关法律、法规和规章，认真履行市的商品质量、食品安全、环境卫生、消防安全、经营秩序及消费纠纷调解等“第一责任人”的责任情况。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（三）巡查方式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 xml:space="preserve"> 1、基础巡查。依托经济户口，对辖区内的经营主体，每年、逐户进行有计划、全面系统地巡查。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2、定期巡查。工商局和县商品流通主管部门按照因地制宜的原则，根据各自辖区经营者数量及商品品种数量、质量等实际情况，确定不同的巡查重点，完成规定的巡查任务。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3、专项巡查。根据上级安排布置的专项整治或针对辖区内某一阶段市场经营秩序存在的问题等情况，实施专项的、突击性的巡查。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4、交叉巡查。由工商局、县商品流通主管部门组织不同工商所、不同街道办事处（乡、镇）之间实施的互查活动。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default"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5、督导巡查。由工商局、县商品流通主管部门对各工商所或街道办事处（乡、镇）的巡查工作进行实地指导查看，督办巡查工作的落实情况。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default" w:ascii="仿宋" w:hAnsi="仿宋" w:eastAsia="仿宋" w:cs="仿宋"/>
          <w:b/>
          <w:bCs w:val="0"/>
          <w:i w:val="0"/>
          <w:caps w:val="0"/>
          <w:color w:val="auto"/>
          <w:spacing w:val="15"/>
          <w:kern w:val="0"/>
          <w:sz w:val="32"/>
          <w:szCs w:val="32"/>
          <w:shd w:val="clear" w:color="auto" w:fill="FFFFFF"/>
          <w:lang w:val="en-US" w:eastAsia="zh-CN" w:bidi="ar"/>
        </w:rPr>
      </w:pPr>
      <w:r>
        <w:rPr>
          <w:rFonts w:hint="default" w:ascii="仿宋" w:hAnsi="仿宋" w:eastAsia="仿宋" w:cs="仿宋"/>
          <w:b/>
          <w:bCs w:val="0"/>
          <w:i w:val="0"/>
          <w:caps w:val="0"/>
          <w:color w:val="auto"/>
          <w:spacing w:val="15"/>
          <w:kern w:val="0"/>
          <w:sz w:val="32"/>
          <w:szCs w:val="32"/>
          <w:shd w:val="clear" w:color="auto" w:fill="FFFFFF"/>
          <w:lang w:val="en-US" w:eastAsia="zh-CN" w:bidi="ar"/>
        </w:rPr>
        <w:t>（四）要及时做好巡查记录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default" w:ascii="仿宋" w:hAnsi="仿宋" w:eastAsia="仿宋" w:cs="仿宋"/>
          <w:b w:val="0"/>
          <w:bCs/>
          <w:i w:val="0"/>
          <w:caps w:val="0"/>
          <w:color w:val="auto"/>
          <w:spacing w:val="15"/>
          <w:kern w:val="0"/>
          <w:sz w:val="32"/>
          <w:szCs w:val="32"/>
          <w:shd w:val="clear" w:color="auto" w:fill="FFFFFF"/>
          <w:lang w:val="en-US" w:eastAsia="zh-CN" w:bidi="ar"/>
        </w:rPr>
        <w:t> 巡查记录应载明以下事项：巡查时间、业户名称、行业分类、检查事项、发现问题、处理情况等具体内容，并有被检查人签字确认。巡查记录平时由巡查人员自行保管，巡查队长、所长定期或不定期地检查抽查，每月交工商所由专人统一整理、登记、归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72" w:firstLineChars="200"/>
        <w:textAlignment w:val="auto"/>
        <w:outlineLvl w:val="1"/>
        <w:rPr>
          <w:rFonts w:hint="eastAsia" w:ascii="黑体" w:hAnsi="黑体" w:eastAsia="黑体" w:cs="黑体"/>
          <w:b w:val="0"/>
          <w:bCs/>
          <w:i w:val="0"/>
          <w:caps w:val="0"/>
          <w:color w:val="333333"/>
          <w:spacing w:val="8"/>
          <w:sz w:val="32"/>
          <w:szCs w:val="32"/>
          <w:shd w:val="clear" w:color="auto" w:fill="FFFFFF"/>
          <w:lang w:eastAsia="zh-CN"/>
        </w:rPr>
      </w:pPr>
      <w:r>
        <w:rPr>
          <w:rFonts w:hint="eastAsia" w:ascii="黑体" w:hAnsi="黑体" w:eastAsia="黑体" w:cs="黑体"/>
          <w:b w:val="0"/>
          <w:bCs/>
          <w:i w:val="0"/>
          <w:caps w:val="0"/>
          <w:color w:val="333333"/>
          <w:spacing w:val="8"/>
          <w:sz w:val="32"/>
          <w:szCs w:val="32"/>
          <w:shd w:val="clear" w:color="auto" w:fill="FFFFFF"/>
          <w:lang w:eastAsia="zh-CN"/>
        </w:rPr>
        <w:t>四、农产品网络销售生产质量标准——经营管理规范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（一）诚信守法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700" w:firstLineChars="200"/>
        <w:textAlignment w:val="auto"/>
        <w:outlineLvl w:val="1"/>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经营者应遵守有关法律、法规、遵守公平、自愿、诚信的原则，遵守商业道德。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（二）证照齐全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长期和季节性的农产品网络销售和生产经营者从事经营活动，应到所在地工商行政管理部门申请登记注册，领取营业执照，在核准的经营范围内依法经营，并在醒目位置悬挂营业执照。涉及前置审批的经营业户，应取得相应的前置许可，不无照经营、不超范围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（三）落实食品安全“四项制度”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农产品网络销售和生产经营业户必须认真落实四项制度，即：一户多档制、实名登记制、证明登记制、标牌公示制。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（四）落实“农产品来源溯源”制度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落实“农产品来源溯源”制度，不仅可以满足消费者的知情权，还能提高公众对农产品质量安全的信心；也将农产品生产者置于公共监督之下，约束了生产者不依标生产的行为，真正做到了源头控制，有效提高农产品安全生产水平。当发生农产品安全事件时，根据溯源信息，可迅速切断来源并及时召回产品，减少危害发生，实现对违法者的责任追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（五）禁止销售违禁商品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700" w:firstLineChars="200"/>
        <w:jc w:val="both"/>
        <w:textAlignment w:val="auto"/>
        <w:outlineLvl w:val="1"/>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有毒、有害、腐烂变质的食物；病死、毒死及死因不明的禽、畜、兽、水产品及其制品；爆炸、剧毒、易燃及放射性物品；假冒伪劣商品；依法应予检疫、检验而未检疫、检验的物品。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textAlignment w:val="auto"/>
        <w:rPr>
          <w:rFonts w:hint="eastAsia" w:ascii="黑体" w:hAnsi="黑体" w:eastAsia="黑体" w:cs="黑体"/>
          <w:b w:val="0"/>
          <w:bCs/>
          <w:i w:val="0"/>
          <w:caps w:val="0"/>
          <w:color w:val="333333"/>
          <w:spacing w:val="8"/>
          <w:sz w:val="32"/>
          <w:szCs w:val="32"/>
        </w:rPr>
      </w:pPr>
      <w:r>
        <w:rPr>
          <w:rFonts w:hint="eastAsia" w:ascii="黑体" w:hAnsi="黑体" w:eastAsia="黑体" w:cs="黑体"/>
          <w:b w:val="0"/>
          <w:bCs/>
          <w:i w:val="0"/>
          <w:caps w:val="0"/>
          <w:color w:val="auto"/>
          <w:spacing w:val="15"/>
          <w:kern w:val="0"/>
          <w:sz w:val="32"/>
          <w:szCs w:val="32"/>
          <w:shd w:val="clear" w:color="auto" w:fill="FFFFFF"/>
          <w:lang w:val="en-US" w:eastAsia="zh-CN" w:bidi="ar"/>
        </w:rPr>
        <w:t>五、</w:t>
      </w:r>
      <w:r>
        <w:rPr>
          <w:rFonts w:hint="eastAsia" w:ascii="黑体" w:hAnsi="黑体" w:eastAsia="黑体" w:cs="黑体"/>
          <w:b w:val="0"/>
          <w:bCs/>
          <w:i w:val="0"/>
          <w:caps w:val="0"/>
          <w:color w:val="333333"/>
          <w:spacing w:val="8"/>
          <w:sz w:val="32"/>
          <w:szCs w:val="32"/>
          <w:shd w:val="clear" w:color="auto" w:fill="FFFFFF"/>
        </w:rPr>
        <w:t>农产品网络销售生产质量标准—</w:t>
      </w:r>
      <w:r>
        <w:rPr>
          <w:rFonts w:hint="eastAsia" w:ascii="黑体" w:hAnsi="黑体" w:eastAsia="黑体" w:cs="黑体"/>
          <w:b w:val="0"/>
          <w:bCs/>
          <w:i w:val="0"/>
          <w:caps w:val="0"/>
          <w:color w:val="333333"/>
          <w:spacing w:val="8"/>
          <w:sz w:val="32"/>
          <w:szCs w:val="32"/>
          <w:shd w:val="clear" w:color="auto" w:fill="FFFFFF"/>
          <w:lang w:eastAsia="zh-CN"/>
        </w:rPr>
        <w:t>—</w:t>
      </w:r>
      <w:r>
        <w:rPr>
          <w:rFonts w:hint="eastAsia" w:ascii="黑体" w:hAnsi="黑体" w:eastAsia="黑体" w:cs="黑体"/>
          <w:b w:val="0"/>
          <w:bCs/>
          <w:i w:val="0"/>
          <w:caps w:val="0"/>
          <w:color w:val="333333"/>
          <w:spacing w:val="8"/>
          <w:sz w:val="32"/>
          <w:szCs w:val="32"/>
          <w:shd w:val="clear" w:color="auto" w:fill="FFFFFF"/>
        </w:rPr>
        <w:t>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为加强县域农产品网络交易生产质量规范化管理，维护市场经营秩序，保证商品质量和食品安全，保护县域经营者和广大消费者的合法权益，促进县域农产品繁荣有序发展，根据《中华人民共和国食品安全法》以及省、市等法律、法规的规定，结合陇县农产品实际，制定出农产品网络销售生产质量标准的管理规范。</w:t>
      </w:r>
      <w:r>
        <w:rPr>
          <w:rFonts w:hint="eastAsia" w:ascii="仿宋" w:hAnsi="仿宋" w:eastAsia="仿宋" w:cs="仿宋"/>
          <w:b w:val="0"/>
          <w:bCs/>
          <w:i w:val="0"/>
          <w:caps w:val="0"/>
          <w:color w:val="auto"/>
          <w:spacing w:val="15"/>
          <w:kern w:val="0"/>
          <w:sz w:val="32"/>
          <w:szCs w:val="32"/>
          <w:shd w:val="clear" w:color="auto" w:fill="FFFFFF"/>
          <w:lang w:val="en-US" w:eastAsia="zh-CN" w:bidi="ar"/>
        </w:rPr>
        <mc:AlternateContent>
          <mc:Choice Requires="wps">
            <w:drawing>
              <wp:inline distT="0" distB="0" distL="114300" distR="114300">
                <wp:extent cx="304800" cy="30480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2kwmJMBAAAVAwAADgAAAGRycy9lMm9Eb2MueG1srVJLThwxEN1H&#10;yh0s7zPdTFCEWtODEIhsEEGCHKBw290WbZflMtMzp4mUXQ6R40S5BmXPMGTCDrGx7Pq8eu+VF6dr&#10;N4qVjmTRt/JoVkuhvcLO+r6V3+8uP51IQQl8ByN63cqNJnm6/PhhMYVGz3HAsdNRMIinZgqtHFIK&#10;TVWRGrQDmmHQnpMGo4PEz9hXXYSJ0d1Yzev6SzVh7EJEpYk4erFNymXBN0ar9M0Y0kmMrWRuqZyx&#10;nPf5rJYLaPoIYbBqRwPewMKB9Tx0D3UBCcRjtK+gnFURCU2aKXQVGmOVLhpYzVH9n5rbAYIuWtgc&#10;Cnub6P1g1fXqJgrbtXI+l8KD4x39/fHrz++fggPszhSo4aLbcBOzPgpXqB5IeDwfwPf6jAJ7zJvP&#10;tdVBcX7Qrm1tosvtLFisi/ubvft6nYTi4Of6+KTmHSlO7e4ZE5rn5hApfdXoRL60MvLg4jmsriht&#10;S59L8iyPl3YcOQ7N6A8CjJkjhe6WYeZ6j92GvXgM0fbDgST2vhDZ/ZO83H/fBenlNy+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fMlnTSAAAAAwEAAA8AAAAAAAAAAQAgAAAAIgAAAGRycy9kb3du&#10;cmV2LnhtbFBLAQIUABQAAAAIAIdO4kBvaTCYkwEAABUDAAAOAAAAAAAAAAEAIAAAACEBAABkcnMv&#10;ZTJvRG9jLnhtbFBLBQYAAAAABgAGAFkBAAAmBQAAAAA=&#10;">
                <v:fill on="f" focussize="0,0"/>
                <v:stroke on="f"/>
                <v:imagedata o:title=""/>
                <o:lock v:ext="edit" aspectratio="t"/>
                <w10:wrap type="none"/>
                <w10:anchorlock/>
              </v:rect>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default"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（一）注册登记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县域开办单位符合国家有关规定，并按照规定的有关条件和程序，在工商行政管理机关注册登记，取得《市场登记证》。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（二）机构健全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设有规模相应的组织管理机构，包括领导机构、经营管理、质量管理、客户服务等，建立健全农产品网络销售和生产管理制度，做好日常管理工作。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（三）设施齐全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700" w:firstLineChars="200"/>
        <w:jc w:val="both"/>
        <w:textAlignment w:val="auto"/>
        <w:outlineLvl w:val="1"/>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有良好的供水、排水设施；有配套、方便、清洁卫生的公厕及垃圾收集或处理设施；有禁烟标志；有醒目的消防安全疏散标志；有政策法规、价格行情、检测结果公告栏；有市场档案及其专用设备；有醒目的布局示意图；有醒目的标志牌；照明、采光设施完善；有计算机管理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w:t>
      </w:r>
      <w:r>
        <w:rPr>
          <w:rFonts w:hint="eastAsia" w:ascii="仿宋" w:hAnsi="仿宋" w:eastAsia="仿宋" w:cs="仿宋"/>
          <w:b/>
          <w:bCs w:val="0"/>
          <w:i w:val="0"/>
          <w:caps w:val="0"/>
          <w:color w:val="auto"/>
          <w:spacing w:val="15"/>
          <w:kern w:val="0"/>
          <w:sz w:val="32"/>
          <w:szCs w:val="32"/>
          <w:shd w:val="clear" w:color="auto" w:fill="FFFFFF"/>
          <w:lang w:val="en-US" w:eastAsia="zh-CN" w:bidi="ar"/>
        </w:rPr>
        <w:t>四）环境整洁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有专用场地，地面硬化，及时清理垃圾、污水等废弃物，内外环境整洁美观。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（五）整齐划一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有明码标价牌，按国家规定和消费者要求出具发票或信誉卡。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（六）查验资格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应对农产品网络销售和生产经营者的经营资格、经营条件进行审查，严把主体准入关口，建立经营者管理档案。对自产自销农产品、依有关规定无需办理营业执照的菜农、果农，应要求其提供身份证明、联系方式、产品名称、种植地址、村委证明等可追溯材料，并予以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firstLine="703" w:firstLineChars="200"/>
        <w:jc w:val="both"/>
        <w:textAlignment w:val="auto"/>
        <w:rPr>
          <w:rFonts w:hint="eastAsia" w:ascii="仿宋" w:hAnsi="仿宋" w:eastAsia="仿宋" w:cs="仿宋"/>
          <w:b/>
          <w:bCs w:val="0"/>
          <w:i w:val="0"/>
          <w:caps w:val="0"/>
          <w:color w:val="auto"/>
          <w:spacing w:val="15"/>
          <w:kern w:val="0"/>
          <w:sz w:val="32"/>
          <w:szCs w:val="32"/>
          <w:shd w:val="clear" w:color="auto" w:fill="FFFFFF"/>
          <w:lang w:val="en-US" w:eastAsia="zh-CN" w:bidi="ar"/>
        </w:rPr>
      </w:pPr>
      <w:r>
        <w:rPr>
          <w:rFonts w:hint="eastAsia" w:ascii="仿宋" w:hAnsi="仿宋" w:eastAsia="仿宋" w:cs="仿宋"/>
          <w:b/>
          <w:bCs w:val="0"/>
          <w:i w:val="0"/>
          <w:caps w:val="0"/>
          <w:color w:val="auto"/>
          <w:spacing w:val="15"/>
          <w:kern w:val="0"/>
          <w:sz w:val="32"/>
          <w:szCs w:val="32"/>
          <w:shd w:val="clear" w:color="auto" w:fill="FFFFFF"/>
          <w:lang w:val="en-US" w:eastAsia="zh-CN" w:bidi="ar"/>
        </w:rPr>
        <w:t>（七）严格准入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r>
        <w:rPr>
          <w:rFonts w:hint="eastAsia" w:ascii="仿宋" w:hAnsi="仿宋" w:eastAsia="仿宋" w:cs="仿宋"/>
          <w:b w:val="0"/>
          <w:bCs/>
          <w:i w:val="0"/>
          <w:caps w:val="0"/>
          <w:color w:val="auto"/>
          <w:spacing w:val="15"/>
          <w:kern w:val="0"/>
          <w:sz w:val="32"/>
          <w:szCs w:val="32"/>
          <w:shd w:val="clear" w:color="auto" w:fill="FFFFFF"/>
          <w:lang w:val="en-US" w:eastAsia="zh-CN" w:bidi="ar"/>
        </w:rPr>
        <w:t>应与农产品网络销售和生产经营者签订有关承诺协议，明确经营者的食品安全管理责任，做好对经营者的教育、培训和管理，严防不合格食品和其它违禁商品进入。加强巡查，定期对经营者的经营环境、条件、质量管理制度及所经营的食品和其它商品是否符合法定要求进行检查，并将检查情况如实记录。对检查中发现的问题，应督促经营者及时采取整改措施；发现经营者经营不合格食品和其它违禁商品，应立即制止，情节严重的立即通报当地有关行政管理部门，并协助做好封存和销毁等工作，并对经营者违法违规行为依法承担相应责任。</w:t>
      </w:r>
    </w:p>
    <w:p>
      <w:pPr>
        <w:keepNext w:val="0"/>
        <w:keepLines w:val="0"/>
        <w:pageBreakBefore w:val="0"/>
        <w:widowControl w:val="0"/>
        <w:kinsoku/>
        <w:wordWrap/>
        <w:overflowPunct/>
        <w:topLinePunct w:val="0"/>
        <w:autoSpaceDE/>
        <w:autoSpaceDN/>
        <w:bidi w:val="0"/>
        <w:adjustRightInd w:val="0"/>
        <w:snapToGrid w:val="0"/>
        <w:spacing w:line="312" w:lineRule="auto"/>
        <w:ind w:right="-315" w:rightChars="-150" w:firstLine="1920" w:firstLineChars="600"/>
        <w:jc w:val="both"/>
        <w:textAlignment w:val="auto"/>
        <w:rPr>
          <w:rFonts w:hint="eastAsia" w:ascii="仿宋" w:hAnsi="仿宋" w:eastAsia="仿宋" w:cs="仿宋"/>
          <w:b w:val="0"/>
          <w:bCs/>
          <w:snapToGrid w:val="0"/>
          <w:kern w:val="21"/>
          <w:sz w:val="32"/>
          <w:szCs w:val="32"/>
          <w:lang w:val="en-US" w:eastAsia="zh-CN"/>
        </w:rPr>
      </w:pPr>
      <w:r>
        <w:rPr>
          <w:rFonts w:hint="eastAsia" w:ascii="仿宋" w:hAnsi="仿宋" w:eastAsia="仿宋" w:cs="仿宋"/>
          <w:b w:val="0"/>
          <w:bCs/>
          <w:snapToGrid w:val="0"/>
          <w:kern w:val="21"/>
          <w:sz w:val="32"/>
          <w:szCs w:val="32"/>
          <w:lang w:val="en-US" w:eastAsia="zh-CN"/>
        </w:rPr>
        <w:t>渑池县电子商务进农村工作领导小组办公室</w:t>
      </w:r>
    </w:p>
    <w:p>
      <w:pPr>
        <w:keepNext w:val="0"/>
        <w:keepLines w:val="0"/>
        <w:pageBreakBefore w:val="0"/>
        <w:widowControl w:val="0"/>
        <w:kinsoku/>
        <w:wordWrap/>
        <w:overflowPunct/>
        <w:topLinePunct w:val="0"/>
        <w:autoSpaceDE/>
        <w:autoSpaceDN/>
        <w:bidi w:val="0"/>
        <w:adjustRightInd w:val="0"/>
        <w:snapToGrid w:val="0"/>
        <w:spacing w:line="312" w:lineRule="auto"/>
        <w:ind w:right="-315" w:rightChars="-150" w:firstLine="1600" w:firstLineChars="500"/>
        <w:jc w:val="both"/>
        <w:textAlignment w:val="auto"/>
        <w:rPr>
          <w:rFonts w:hint="eastAsia" w:ascii="仿宋" w:hAnsi="仿宋" w:eastAsia="仿宋" w:cs="仿宋"/>
          <w:b w:val="0"/>
          <w:bCs/>
          <w:snapToGrid w:val="0"/>
          <w:kern w:val="21"/>
          <w:sz w:val="32"/>
          <w:szCs w:val="32"/>
          <w:lang w:val="en-US" w:eastAsia="zh-CN"/>
        </w:rPr>
      </w:pPr>
      <w:r>
        <w:rPr>
          <w:rFonts w:hint="eastAsia" w:ascii="仿宋" w:hAnsi="仿宋" w:eastAsia="仿宋" w:cs="仿宋"/>
          <w:b w:val="0"/>
          <w:bCs/>
          <w:snapToGrid w:val="0"/>
          <w:kern w:val="21"/>
          <w:sz w:val="32"/>
          <w:szCs w:val="32"/>
          <w:lang w:val="en-US" w:eastAsia="zh-CN"/>
        </w:rPr>
        <w:t xml:space="preserve">             （渑池县商务局代章）</w:t>
      </w:r>
    </w:p>
    <w:p>
      <w:pPr>
        <w:keepNext w:val="0"/>
        <w:keepLines w:val="0"/>
        <w:pageBreakBefore w:val="0"/>
        <w:widowControl w:val="0"/>
        <w:kinsoku/>
        <w:wordWrap/>
        <w:overflowPunct/>
        <w:topLinePunct w:val="0"/>
        <w:autoSpaceDE/>
        <w:autoSpaceDN/>
        <w:bidi w:val="0"/>
        <w:adjustRightInd w:val="0"/>
        <w:snapToGrid w:val="0"/>
        <w:spacing w:line="312" w:lineRule="auto"/>
        <w:ind w:right="-315" w:rightChars="-150"/>
        <w:jc w:val="both"/>
        <w:textAlignment w:val="auto"/>
        <w:rPr>
          <w:rFonts w:hint="eastAsia" w:ascii="仿宋" w:hAnsi="仿宋" w:eastAsia="仿宋" w:cs="仿宋"/>
          <w:b w:val="0"/>
          <w:bCs/>
          <w:snapToGrid w:val="0"/>
          <w:kern w:val="21"/>
          <w:sz w:val="32"/>
          <w:szCs w:val="32"/>
          <w:lang w:val="en-US" w:eastAsia="zh-CN"/>
        </w:rPr>
      </w:pPr>
      <w:r>
        <w:rPr>
          <w:rFonts w:hint="eastAsia" w:ascii="仿宋" w:hAnsi="仿宋" w:eastAsia="仿宋" w:cs="仿宋"/>
          <w:b w:val="0"/>
          <w:bCs/>
          <w:snapToGrid w:val="0"/>
          <w:kern w:val="21"/>
          <w:sz w:val="32"/>
          <w:szCs w:val="32"/>
          <w:lang w:val="en-US" w:eastAsia="zh-CN"/>
        </w:rPr>
        <w:t xml:space="preserve">                        2018年12月12日</w:t>
      </w:r>
    </w:p>
    <w:p>
      <w:pPr>
        <w:ind w:right="-315" w:rightChars="-150"/>
        <w:jc w:val="both"/>
        <w:rPr>
          <w:rFonts w:hint="eastAsia" w:ascii="Times New Roman" w:hAnsi="Times New Roman" w:eastAsia="仿宋_GB2312" w:cs="Times New Roman"/>
          <w:b w:val="0"/>
          <w:bCs/>
          <w:color w:val="auto"/>
          <w:spacing w:val="0"/>
          <w:sz w:val="32"/>
          <w:u w:val="single" w:color="auto"/>
          <w:lang w:val="en-US" w:eastAsia="zh-CN"/>
        </w:rPr>
      </w:pPr>
    </w:p>
    <w:p>
      <w:pPr>
        <w:ind w:right="-315" w:rightChars="-150"/>
        <w:jc w:val="both"/>
        <w:rPr>
          <w:rFonts w:hint="eastAsia" w:ascii="Times New Roman" w:hAnsi="Times New Roman" w:eastAsia="仿宋_GB2312" w:cs="Times New Roman"/>
          <w:b w:val="0"/>
          <w:bCs/>
          <w:color w:val="auto"/>
          <w:spacing w:val="0"/>
          <w:sz w:val="32"/>
          <w:u w:val="single" w:color="auto"/>
          <w:lang w:val="en-US" w:eastAsia="zh-CN"/>
        </w:rPr>
      </w:pPr>
      <w:r>
        <w:rPr>
          <w:rFonts w:hint="eastAsia" w:ascii="Times New Roman" w:hAnsi="Times New Roman" w:eastAsia="仿宋_GB2312" w:cs="Times New Roman"/>
          <w:b w:val="0"/>
          <w:bCs/>
          <w:color w:val="auto"/>
          <w:spacing w:val="0"/>
          <w:sz w:val="32"/>
          <w:u w:val="single" w:color="auto"/>
          <w:lang w:val="en-US" w:eastAsia="zh-CN"/>
        </w:rPr>
        <w:t xml:space="preserve">                                                        </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550" w:lineRule="exact"/>
        <w:ind w:left="0" w:leftChars="0" w:right="0" w:rightChars="0" w:firstLine="0" w:firstLineChars="0"/>
        <w:jc w:val="both"/>
        <w:textAlignment w:val="bottom"/>
        <w:outlineLvl w:val="9"/>
        <w:rPr>
          <w:rFonts w:hint="eastAsia" w:ascii="方正大标宋简体" w:hAnsi="方正大标宋简体" w:eastAsia="方正大标宋简体" w:cs="方正大标宋简体"/>
          <w:color w:val="FF0000"/>
          <w:spacing w:val="-6"/>
          <w:w w:val="34"/>
          <w:sz w:val="32"/>
          <w:szCs w:val="32"/>
          <w:lang w:eastAsia="zh-CN"/>
        </w:rPr>
      </w:pPr>
      <w:r>
        <w:rPr>
          <w:rFonts w:hint="eastAsia" w:ascii="Times New Roman" w:hAnsi="Times New Roman" w:eastAsia="仿宋_GB2312" w:cs="Times New Roman"/>
          <w:b w:val="0"/>
          <w:bCs/>
          <w:color w:val="auto"/>
          <w:spacing w:val="0"/>
          <w:sz w:val="28"/>
          <w:szCs w:val="22"/>
          <w:u w:val="single" w:color="auto"/>
          <w:lang w:val="en-US" w:eastAsia="zh-CN"/>
        </w:rPr>
        <w:t>渑池县电子商务进农村工作领导小组办公室        2018年12月12日印发</w:t>
      </w:r>
      <w:r>
        <w:rPr>
          <w:rFonts w:hint="eastAsia" w:ascii="Times New Roman" w:hAnsi="Times New Roman" w:eastAsia="仿宋_GB2312" w:cs="Times New Roman"/>
          <w:b w:val="0"/>
          <w:bCs/>
          <w:color w:val="auto"/>
          <w:spacing w:val="0"/>
          <w:sz w:val="32"/>
          <w:u w:val="single" w:color="auto"/>
          <w:lang w:val="en-US" w:eastAsia="zh-CN"/>
        </w:rPr>
        <w:t xml:space="preserve">                                                  </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240" w:lineRule="atLeas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FF0000"/>
          <w:spacing w:val="-6"/>
          <w:w w:val="34"/>
          <w:sz w:val="130"/>
          <w:szCs w:val="130"/>
          <w:lang w:eastAsia="zh-CN"/>
        </w:rPr>
      </w:pPr>
      <w:r>
        <w:rPr>
          <w:color w:val="000000"/>
        </w:rPr>
        <mc:AlternateContent>
          <mc:Choice Requires="wpg">
            <w:drawing>
              <wp:anchor distT="0" distB="0" distL="114300" distR="114300" simplePos="0" relativeHeight="251679744" behindDoc="0" locked="0" layoutInCell="1" allowOverlap="1">
                <wp:simplePos x="0" y="0"/>
                <wp:positionH relativeFrom="column">
                  <wp:posOffset>1308735</wp:posOffset>
                </wp:positionH>
                <wp:positionV relativeFrom="paragraph">
                  <wp:posOffset>9389745</wp:posOffset>
                </wp:positionV>
                <wp:extent cx="5637530" cy="330200"/>
                <wp:effectExtent l="0" t="0" r="0" b="0"/>
                <wp:wrapNone/>
                <wp:docPr id="13" name="组合 13"/>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4" name="直接连接符 10"/>
                        <wps:cNvCnPr/>
                        <wps:spPr>
                          <a:xfrm>
                            <a:off x="14" y="52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5" name="直接连接符 11"/>
                        <wps:cNvCnPr/>
                        <wps:spPr>
                          <a:xfrm>
                            <a:off x="0" y="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103.05pt;margin-top:739.35pt;height:26pt;width:443.9pt;z-index:251679744;mso-width-relative:page;mso-height-relative:page;" coordsize="8878,520" o:gfxdata="UEsDBAoAAAAAAIdO4kAAAAAAAAAAAAAAAAAEAAAAZHJzL1BLAwQUAAAACACHTuJAHNWKiN0AAAAO&#10;AQAADwAAAGRycy9kb3ducmV2LnhtbE2PwW7CMAyG75P2DpEn7TaS0EGha4omtO2EkAaTpt1CY9qK&#10;xqma0MLbL5y2m63/0+/P+epiWzZg7xtHCuREAEMqnWmoUvC1f39aAPNBk9GtI1RwRQ+r4v4u15lx&#10;I33isAsViyXkM62gDqHLOPdljVb7ieuQYnZ0vdUhrn3FTa/HWG5bPhVizq1uKF6odYfrGsvT7mwV&#10;fIx6fE3k27A5HdfXn/1s+72RqNTjgxQvwAJewh8MN/2oDkV0OrgzGc9aBVMxlxGNwXO6SIHdELFM&#10;lsAOcZolIgVe5Pz/G8UvUEsDBBQAAAAIAIdO4kD/OY5IggIAACIHAAAOAAAAZHJzL2Uyb0RvYy54&#10;bWztlb1uFDEQx3sk3sFyT/Y+uMtplb0UuSQNgkiBB5h4vbuW/CXbub3rKagQPRIdVCnpKHgaCI/B&#10;2Lt3BwlIUZCg4Qqfdzye/c9vxt6Dw5WSZMmdF0YXdLg3oIRrZkqh64K+eH7yaEaJD6BLkEbzgq65&#10;p4fzhw8OWpvzkWmMLLkjGET7vLUFbUKweZZ51nAFfs9YrnGxMk5BwEdXZ6WDFqMrmY0Gg2nWGlda&#10;Zxj3Hq2LbpHOU/yq4iw8qyrPA5EFRW0hjS6NF3HM5geQ1w5sI1gvA+6hQoHQ+NJtqAUEIJdO3Aql&#10;BHPGmyrsMaMyU1WC8ZQDZjMc3Mjm1JlLm3Kp87a2W0yI9gane4dlT5dnjogSazemRIPCGl1/evnl&#10;zSuCBqTT2jpHp1Nnz+2Z6w119xQTXlVOxX9MhawS1/WWK18FwtA4mY73J2PEz3BtPB5g4TrwrMHq&#10;3NrGmuN+42y2j/0Td01GaUu2eWEWdW1ltBa7x+8A+T8DdN6A5Ym7j7lvAD3eAnr78evr998+v8Px&#10;+uoDGSZtUQR6H+kek889EvsFoyEG2qUE+QbTbDbFlZjtMOLZ5gq5dT6ccqNInBRUCh3lQQ7LJz50&#10;rhuXaNbmREiJdsilJm1Bp+NJpA94wCoJAafKYsm9rikBWePJZcGliN5IUcbdcbN39cWRdGQJeHpO&#10;0q8X9pNbfPUCfNP5paWuvEoEPNxSqILOBvHXmRsO5bEuSVhb7DaN9wKNIhUvKZEcxcRZUh9AyLt4&#10;IiqpkVgsQQc9zi5MucbaXVon6gaxdVT7Xomd/TeaZvLbpklyoog7NQ3WDxujJ/i/Y/5Jx6RLBy/i&#10;dDb7j0a86X98Tl24+7TN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1YqI3QAAAA4BAAAPAAAA&#10;AAAAAAEAIAAAACIAAABkcnMvZG93bnJldi54bWxQSwECFAAUAAAACACHTuJA/zmOSIICAAAiBwAA&#10;DgAAAAAAAAABACAAAAAsAQAAZHJzL2Uyb0RvYy54bWxQSwUGAAAAAAYABgBZAQAAIAYAAAAA&#10;">
                <o:lock v:ext="edit" aspectratio="f"/>
                <v:line id="直接连接符 10" o:spid="_x0000_s1026" o:spt="20" style="position:absolute;left:14;top:520;height:1;width:8864;"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1" o:spid="_x0000_s1026" o:spt="20" style="position:absolute;left:0;top:0;height:1;width:8864;" filled="f" stroked="t" coordsize="21600,21600" o:gfxdata="UEsDBAoAAAAAAIdO4kAAAAAAAAAAAAAAAAAEAAAAZHJzL1BLAwQUAAAACACHTuJA+8y5PL0AAADb&#10;AAAADwAAAGRycy9kb3ducmV2LnhtbEWPQWsCMRCF7wX/Qxiht5q1Y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Lk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color w:val="000000"/>
        </w:rPr>
        <mc:AlternateContent>
          <mc:Choice Requires="wpg">
            <w:drawing>
              <wp:anchor distT="0" distB="0" distL="114300" distR="114300" simplePos="0" relativeHeight="251673600" behindDoc="0" locked="0" layoutInCell="1" allowOverlap="1">
                <wp:simplePos x="0" y="0"/>
                <wp:positionH relativeFrom="column">
                  <wp:posOffset>1003935</wp:posOffset>
                </wp:positionH>
                <wp:positionV relativeFrom="paragraph">
                  <wp:posOffset>9084945</wp:posOffset>
                </wp:positionV>
                <wp:extent cx="5637530" cy="330200"/>
                <wp:effectExtent l="0" t="0" r="1270" b="12700"/>
                <wp:wrapNone/>
                <wp:docPr id="16" name="组合 16"/>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7" name="直接连接符 4"/>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18" name="直接连接符 5"/>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05pt;margin-top:715.35pt;height:26pt;width:443.9pt;z-index:251673600;mso-width-relative:page;mso-height-relative:page;" coordsize="8878,520" o:gfxdata="UEsDBAoAAAAAAIdO4kAAAAAAAAAAAAAAAAAEAAAAZHJzL1BLAwQUAAAACACHTuJA8XPSFtwAAAAO&#10;AQAADwAAAGRycy9kb3ducmV2LnhtbE2PwU7DMBBE70j8g7VI3KjttqEhxKlQBZwqJFokxM2Nt0nU&#10;eB3FbtL+Pc4Jbju7o9k3+fpiWzZg7xtHCuRMAEMqnWmoUvC1f3tIgfmgyejWESq4ood1cXuT68y4&#10;kT5x2IWKxRDymVZQh9BlnPuyRqv9zHVI8XZ0vdUhyr7iptdjDLctnwvxyK1uKH6odYebGsvT7mwV&#10;vI96fFnI12F7Om6uP/vk43srUan7OymegQW8hD8zTPgRHYrIdHBnMp61USepjNY4LBdiBWyyiGXy&#10;BOww7dL5CniR8/81il9QSwMEFAAAAAgAh07iQDDtq+dxAgAAyAYAAA4AAABkcnMvZTJvRG9jLnht&#10;bO1VvY4TMRDukXgHyz3Z/FyS1SqbKy53aRCcdPAAjte7a8lrW7aTTXoKKkSPRAfVlXQUPA0cj8HY&#10;u9lA7iRQkKhI4fhnZjzfN994Z+fbSqANM5YrmeJBr48Rk1RlXBYpfvni6kmMkXVEZkQoyVK8Yxaf&#10;zx8/mtU6YUNVKpExgyCItEmtU1w6p5MosrRkFbE9pZmEw1yZijhYmiLKDKkheiWiYb8/iWplMm0U&#10;ZdbC7qI5xPMQP88Zdc/z3DKHRIohNxdGE8aVH6P5jCSFIbrktE2DnJBFRbiES7tQC+IIWht+L1TF&#10;qVFW5a5HVRWpPOeUBQyAZtA/QrM0aq0DliKpC93RBNQe8XRyWPpsc20Qz6B2E4wkqaBGd59ffX37&#10;GsEGsFPrIgGjpdE3+tq0G0Wz8oC3uan8P0BB28DrruOVbR2isDmejKbjEdBP4Ww06kPhGuJpCdW5&#10;50bLy9YxjqegH+81HgaXaH9h5PPq0qg1qMceCLJ/R9BNSTQLvFuPfU/QtCPo3advbz58//Iexrvb&#10;j+isISoYX8iWJZtYIOwBigZnGB0QkWTPUhxP4MSDHfh4HVSSaGPdkqkK+UmKBZc+O5KQzVPrGtO9&#10;id8WEtUQZBxPxxCPQFflgjiYVhrqbGURnK0SPLviQngXa4rVhTBoQ3yfhF+bwy9m/pYFsWVjF46a&#10;QpaMZJcyQ26nQUASWh37HCqWYSQYvAx+BpmSxBEu/sQS4AsJLPjSNkT62UplOyjHWhtelEBFw1Rb&#10;fi/Wf6EDkGTbKEc6GHuIPgcQze91AP0AtW474b8IHpLLSSIITwM8l6GF2qfdv8c/r4OwDh+g+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xc9IW3AAAAA4BAAAPAAAAAAAAAAEAIAAAACIAAABkcnMv&#10;ZG93bnJldi54bWxQSwECFAAUAAAACACHTuJAMO2r53ECAADIBgAADgAAAAAAAAABACAAAAArAQAA&#10;ZHJzL2Uyb0RvYy54bWxQSwUGAAAAAAYABgBZAQAADgYAAAAA&#10;">
                <o:lock v:ext="edit" aspectratio="f"/>
                <v:line id="直接连接符 4" o:spid="_x0000_s1026" o:spt="20" style="position:absolute;left:14;top:520;height:1;width:8864;" filled="f" stroked="t" coordsize="21600,21600" o:gfxdata="UEsDBAoAAAAAAIdO4kAAAAAAAAAAAAAAAAAEAAAAZHJzL1BLAwQUAAAACACHTuJAdCZi1rcAAADb&#10;AAAADwAAAGRycy9kb3ducmV2LnhtbEVPSwrCMBDdC94hjODOpopYqUYRQXCj4ucAQzO2xWZSmvip&#10;pzeC4G4e7zvz5ctU4kGNKy0rGEYxCOLM6pJzBZfzZjAF4TyyxsoyKWjJwXLR7cwx1fbJR3qcfC5C&#10;CLsUFRTe16mULivIoItsTRy4q20M+gCbXOoGnyHcVHIUxxNpsOTQUGBN64Ky2+luFBzXdp+s6vFh&#10;u/e7a/J+t5TlrVL93jC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JmLW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5" o:spid="_x0000_s1026" o:spt="20" style="position:absolute;left:0;top:0;height:1;width:8864;" filled="f" stroked="t" coordsize="21600,21600" o:gfxdata="UEsDBAoAAAAAAIdO4kAAAAAAAAAAAAAAAAAEAAAAZHJzL1BLAwQUAAAACACHTuJABbn2pLwAAADb&#10;AAAADwAAAGRycy9kb3ducmV2LnhtbEWPzarCQAyF9xd8hyGCu9upIlepjiKC4EbFnwcIndgWO5nS&#10;GX/q05uFcHcJ5+ScL/Ply9XqQW2oPBsYJiko4tzbigsDl/PmdwoqRGSLtWcy0FGA5aL3M8fM+icf&#10;6XGKhZIQDhkaKGNsMq1DXpLDkPiGWLSrbx1GWdtC2xafEu5qPUrTP+2wYmkosaF1SfntdHcGjmu/&#10;n6ya8WG7j7vr5P3uKC86Ywb9YToDFekV/83f660VfIGV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59qS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76672" behindDoc="0" locked="0" layoutInCell="1" allowOverlap="1">
                <wp:simplePos x="0" y="0"/>
                <wp:positionH relativeFrom="column">
                  <wp:posOffset>1156335</wp:posOffset>
                </wp:positionH>
                <wp:positionV relativeFrom="paragraph">
                  <wp:posOffset>9237345</wp:posOffset>
                </wp:positionV>
                <wp:extent cx="5637530" cy="330200"/>
                <wp:effectExtent l="0" t="0" r="1270" b="12700"/>
                <wp:wrapNone/>
                <wp:docPr id="19" name="组合 19"/>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20" name="直接连接符 7"/>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21" name="直接连接符 8"/>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1.05pt;margin-top:727.35pt;height:26pt;width:443.9pt;z-index:251676672;mso-width-relative:page;mso-height-relative:page;" coordsize="8878,520" o:gfxdata="UEsDBAoAAAAAAIdO4kAAAAAAAAAAAAAAAAAEAAAAZHJzL1BLAwQUAAAACACHTuJAasFk6d0AAAAO&#10;AQAADwAAAGRycy9kb3ducmV2LnhtbE2PwW7CMBBE75X6D9ZW6q3YpiRAGgdVqO0JIRUqVb2ZeEki&#10;YjuKTQJ/3+XU3ma0T7Mz+epiWzZgHxrvFMiJAIau9KZxlYKv/fvTAliI2hndeocKrhhgVdzf5Toz&#10;fnSfOOxixSjEhUwrqGPsMs5DWaPVYeI7dHQ7+t7qSLavuOn1SOG25VMhUm514+hDrTtc11iedmer&#10;4GPU4+uzfBs2p+P6+rNPtt8biUo9PkjxAiziJf7BcKtP1aGgTgd/diawlvxiKgklMUtmc2A3RKTL&#10;JbADqUSkc+BFzv/PKH4BUEsDBBQAAAAIAIdO4kC13Ql4bgIAAMgGAAAOAAAAZHJzL2Uyb0RvYy54&#10;bWztVb2OEzEQ7pF4B8s92fyQy7LK5orLXRoEJx08gOP17lryn2wnm/QUVIgeiQ4qSjoKngaOx2Ds&#10;3SRwdwgUJCpSOP6ZGc/3zTfe6elGCrRm1nGtcjzo9TFiiuqCqyrHz59dPEgxcp6oggitWI63zOHT&#10;2f1708ZkbKhrLQpmEQRRLmtMjmvvTZYkjtZMEtfThik4LLWVxMPSVklhSQPRpUiG/f5J0mhbGKsp&#10;cw525+0hnsX4Zcmof1qWjnkkcgy5+TjaOC7DmMymJKssMTWnXRrkiCwk4Qou3YeaE0/QyvJboSSn&#10;Vjtd+h7VMtFlySmLGADNoH8DzcLqlYlYqqypzJ4moPYGT0eHpU/WlxbxAmr3CCNFJNTo+tOLL69f&#10;ItgAdhpTZWC0sObKXNpuo2pXAfCmtDL8AxS0ibxu97yyjUcUNscno8l4BPRTOBuN+lC4lnhaQ3Vu&#10;udH6vHNM0wnoJ3iNh9El2V2YhLz2aTQG1OMOBLm/I+iqJoZF3l3A3hEEGewIevPx66t33z6/hfH6&#10;w3s0aYmKxmeqY8llDgi7g6LBQ4wOiEi2YylNT+AkgB2EeHuoJDPW+QXTEoVJjgVXITuSkfVj51vT&#10;nUnYFgo1EGScTsYQj0BXlYJ4mEoDdXaqis5OC15ccCGCi7PV8kxYtCahT+Kvy+Ens3DLnLi6tYtH&#10;bSFrRopzVSC/NSAgBa2OQw6SFRgJBi9DmEGmJPOEiz+xBPhCAQuhtC2RYbbUxRbKsTKWVzVQ0TLV&#10;lT+I9V/oYPArHaQBYsgBRPN7HYCcoNZdJ/wXwV1yOUoE8WmA5zK2UPe0h/f4x3UU1uEDNPs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sFk6d0AAAAOAQAADwAAAAAAAAABACAAAAAiAAAAZHJzL2Rv&#10;d25yZXYueG1sUEsBAhQAFAAAAAgAh07iQLXdCXhuAgAAyAYAAA4AAAAAAAAAAQAgAAAALAEAAGRy&#10;cy9lMm9Eb2MueG1sUEsFBgAAAAAGAAYAWQEAAAwGAAAAAA==&#10;">
                <o:lock v:ext="edit" aspectratio="f"/>
                <v:line id="直接连接符 7" o:spid="_x0000_s1026" o:spt="20" style="position:absolute;left:14;top:520;height:1;width:8864;" filled="f" stroked="t" coordsize="21600,21600" o:gfxdata="UEsDBAoAAAAAAIdO4kAAAAAAAAAAAAAAAAAEAAAAZHJzL1BLAwQUAAAACACHTuJANaMwH7cAAADb&#10;AAAADwAAAGRycy9kb3ducmV2LnhtbEVPSwrCMBDdC94hjODOpoqo1KYiguBGxc8BhmZsi82kNPFT&#10;T28WgsvH+6ert6nFk1pXWVYwjmIQxLnVFRcKrpftaAHCeWSNtWVS0JGDVdbvpZho++ITPc++ECGE&#10;XYIKSu+bREqXl2TQRbYhDtzNtgZ9gG0hdYuvEG5qOYnjmTRYcWgosaFNSfn9/DAKTht7mK+b6XF3&#10;8Pvb/PPpKC86pYaDcbwE4ent/+Kfe6cVT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ozA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8" o:spid="_x0000_s1026" o:spt="20" style="position:absolute;left:0;top:0;height:1;width:8864;" filled="f" stroked="t" coordsize="21600,21600" o:gfxdata="UEsDBAoAAAAAAIdO4kAAAAAAAAAAAAAAAAAEAAAAZHJzL1BLAwQUAAAACACHTuJAWu+VhLkAAADb&#10;AAAADwAAAGRycy9kb3ducmV2LnhtbEWPzQrCMBCE74LvEFbwZtOKqFSjiCB4UfHnAZZmbYvNpjTx&#10;pz69EQSPw8x8w8yXL1OJBzWutKwgiWIQxJnVJecKLufNYArCeWSNlWVS0JKD5aLbmWOq7ZOP9Dj5&#10;XAQIuxQVFN7XqZQuK8igi2xNHLyrbQz6IJtc6gafAW4qOYzjsTRYclgosKZ1QdntdDcKjmu7n6zq&#10;0WG797vr5P1uKctbpfq9JJ6B8PTy//CvvdUKh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vlYS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69504" behindDoc="0" locked="0" layoutInCell="1" allowOverlap="1">
                <wp:simplePos x="0" y="0"/>
                <wp:positionH relativeFrom="column">
                  <wp:posOffset>1308735</wp:posOffset>
                </wp:positionH>
                <wp:positionV relativeFrom="paragraph">
                  <wp:posOffset>9389745</wp:posOffset>
                </wp:positionV>
                <wp:extent cx="5637530" cy="330200"/>
                <wp:effectExtent l="0" t="0" r="0" b="0"/>
                <wp:wrapNone/>
                <wp:docPr id="12" name="组合 12"/>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0" name="直接连接符 10"/>
                        <wps:cNvCnPr/>
                        <wps:spPr>
                          <a:xfrm>
                            <a:off x="14" y="52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1" name="直接连接符 11"/>
                        <wps:cNvCnPr/>
                        <wps:spPr>
                          <a:xfrm>
                            <a:off x="0" y="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103.05pt;margin-top:739.35pt;height:26pt;width:443.9pt;z-index:251669504;mso-width-relative:page;mso-height-relative:page;" coordsize="8878,520" o:gfxdata="UEsDBAoAAAAAAIdO4kAAAAAAAAAAAAAAAAAEAAAAZHJzL1BLAwQUAAAACACHTuJAHNWKiN0AAAAO&#10;AQAADwAAAGRycy9kb3ducmV2LnhtbE2PwW7CMAyG75P2DpEn7TaS0EGha4omtO2EkAaTpt1CY9qK&#10;xqma0MLbL5y2m63/0+/P+epiWzZg7xtHCuREAEMqnWmoUvC1f39aAPNBk9GtI1RwRQ+r4v4u15lx&#10;I33isAsViyXkM62gDqHLOPdljVb7ieuQYnZ0vdUhrn3FTa/HWG5bPhVizq1uKF6odYfrGsvT7mwV&#10;fIx6fE3k27A5HdfXn/1s+72RqNTjgxQvwAJewh8MN/2oDkV0OrgzGc9aBVMxlxGNwXO6SIHdELFM&#10;lsAOcZolIgVe5Pz/G8UvUEsDBBQAAAAIAIdO4kCCM9m5gwIAACIHAAAOAAAAZHJzL2Uyb0RvYy54&#10;bWztlb1uFDEQx3sk3sFyT/Y+uMtplb0USS4NgkiBB5h4vbuW/CXbd3vXU1AheiQ6qFLSUfA0EB6D&#10;sXfvAglIUZCg4Qqfdzye/c9vxt6Dw7WSZMWdF0YXdLg3oIRrZkqh64K+eL54NKPEB9AlSKN5QTfc&#10;08P5wwcHrc35yDRGltwRDKJ93tqCNiHYPMs8a7gCv2cs17hYGacg4KOrs9JBi9GVzEaDwTRrjSut&#10;M4x7j9bjbpHOU/yq4iw8qyrPA5EFRW0hjS6NF3HM5geQ1w5sI1gvA+6hQoHQ+NJdqGMIQJZO3Aql&#10;BHPGmyrsMaMyU1WC8ZQDZjMc3Mjm1JmlTbnUeVvbHSZEe4PTvcOyp6szR0SJtRtRokFhja4+vfzy&#10;5hVBA9JpbZ2j06mz5/bM9Ya6e4oJryun4j+mQtaJ62bHla8DYWicTMf7kzHiZ7g2Hg+wcB141mB1&#10;bm1jzUm/cTbbx/6JuyajtCXbvjCLunYyWovd468B+T8DdN6A5Ym7j7lvAWECPaC3H7++fv/t8zsc&#10;ry4/kGHSFkWg95HuMfncI7FfMBo+puQ6Jci3mGazKa7EbIcRzy5XyK3z4ZQbReKkoFLoKA9yWD3x&#10;oXPdukSzNgshJdohl5q0BZ2OJ5E+4AGrJAScKosl97qmBGSNJ5cFlyJ6I0UZd8fN3tUXR9KRFeDp&#10;WaRfL+wnt/jqY/BN55eWuvIqEfBwS6EKOhvEX2duOJQnuiRhY7HbNN4LNIpUvKREchQTZ0l9ACHv&#10;4omopEZisQQd9Di7MOUGa7e0TtQNYuuo9r0SO/tvNM3wt02T5EQRd2oarB82Rk/wf8f8k45Jlw5e&#10;xOls9h+NeNP/+Jy68PrTNv8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NWKiN0AAAAOAQAADwAA&#10;AAAAAAABACAAAAAiAAAAZHJzL2Rvd25yZXYueG1sUEsBAhQAFAAAAAgAh07iQIIz2bmDAgAAIgcA&#10;AA4AAAAAAAAAAQAgAAAALAEAAGRycy9lMm9Eb2MueG1sUEsFBgAAAAAGAAYAWQEAACEGAAAAAA==&#10;">
                <o:lock v:ext="edit" aspectratio="f"/>
                <v:line id="_x0000_s1026" o:spid="_x0000_s1026" o:spt="20" style="position:absolute;left:14;top:520;height:1;width:8864;" filled="f" stroked="t" coordsize="21600,21600" o:gfxdata="UEsDBAoAAAAAAIdO4kAAAAAAAAAAAAAAAAAEAAAAZHJzL1BLAwQUAAAACACHTuJA67sapL0AAADb&#10;AAAADwAAAGRycy9kb3ducmV2LnhtbEWPQU/DMAyF75P4D5GRuK3pOLCpW7YDEhJISEDZYUer8Zpu&#10;jVOS0JZ/jw9I3J7l58/v7Q6z79VIMXWBDayKEhRxE2zHrYHj59NyAyplZIt9YDLwQwkO+5vFDisb&#10;Jv6gsc6tEginCg24nIdK69Q48piKMBDL7hyixyxjbLWNOAnc9/q+LB+0x47lg8OBHh011/rbC4XX&#10;X+e5j6f3t1e3qacLvYxrMubudlVuQWWa87/57/rZSnxJL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xqk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0;top:0;height:1;width:8864;"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color w:val="000000"/>
        </w:rPr>
        <mc:AlternateContent>
          <mc:Choice Requires="wpg">
            <w:drawing>
              <wp:anchor distT="0" distB="0" distL="114300" distR="114300" simplePos="0" relativeHeight="251663360" behindDoc="0" locked="0" layoutInCell="1" allowOverlap="1">
                <wp:simplePos x="0" y="0"/>
                <wp:positionH relativeFrom="column">
                  <wp:posOffset>1003935</wp:posOffset>
                </wp:positionH>
                <wp:positionV relativeFrom="paragraph">
                  <wp:posOffset>9084945</wp:posOffset>
                </wp:positionV>
                <wp:extent cx="5637530" cy="330200"/>
                <wp:effectExtent l="0" t="0" r="1270" b="12700"/>
                <wp:wrapNone/>
                <wp:docPr id="6" name="组合 6"/>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4" name="直接连接符 4"/>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5" name="直接连接符 5"/>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05pt;margin-top:715.35pt;height:26pt;width:443.9pt;z-index:251663360;mso-width-relative:page;mso-height-relative:page;" coordsize="8878,520" o:gfxdata="UEsDBAoAAAAAAIdO4kAAAAAAAAAAAAAAAAAEAAAAZHJzL1BLAwQUAAAACACHTuJA8XPSFtwAAAAO&#10;AQAADwAAAGRycy9kb3ducmV2LnhtbE2PwU7DMBBE70j8g7VI3KjttqEhxKlQBZwqJFokxM2Nt0nU&#10;eB3FbtL+Pc4Jbju7o9k3+fpiWzZg7xtHCuRMAEMqnWmoUvC1f3tIgfmgyejWESq4ood1cXuT68y4&#10;kT5x2IWKxRDymVZQh9BlnPuyRqv9zHVI8XZ0vdUhyr7iptdjDLctnwvxyK1uKH6odYebGsvT7mwV&#10;vI96fFnI12F7Om6uP/vk43srUan7OymegQW8hD8zTPgRHYrIdHBnMp61USepjNY4LBdiBWyyiGXy&#10;BOww7dL5CniR8/81il9QSwMEFAAAAAgAh07iQB3v4hpwAgAAxAYAAA4AAABkcnMvZTJvRG9jLnht&#10;bO1VvY4TMRDukXgHyz3Z/FyS1SqbKy53aRCcdPAAjte7a8lrW7aTTXoKKkSPRAfVlXQUPA0cj8HY&#10;u9lA7iRQkKhI4fhnZjzfN994Z+fbSqANM5YrmeJBr48Rk1RlXBYpfvni6kmMkXVEZkQoyVK8Yxaf&#10;zx8/mtU6YUNVKpExgyCItEmtU1w6p5MosrRkFbE9pZmEw1yZijhYmiLKDKkheiWiYb8/iWplMm0U&#10;ZdbC7qI5xPMQP88Zdc/z3DKHRIohNxdGE8aVH6P5jCSFIbrktE2DnJBFRbiES7tQC+IIWht+L1TF&#10;qVFW5a5HVRWpPOeUBQyAZtA/QrM0aq0DliKpC93RBNQe8XRyWPpsc20Qz1I8wUiSCkp09/nV17ev&#10;0cRzU+siAZOl0Tf62rQbRbPycLe5qfw/AEHbwOquY5VtHaKwOZ6MpuMRkE/hbDTqQ9ka2mkJtbnn&#10;RsvL1jGOp6Ae7zUeBpdof2Hk8+rSqDVoxx7osX9Hz01JNAusW4+9peeso+fdp29vPnz/8h7Gu9uP&#10;6KzhKdheyJYkm1jg6wGGBhDnAIgke5LieAInHuvAx+uQkkQb65ZMVchPUiy49MmRhGyeWteY7k38&#10;tpCohiDjeDqGeARaKhfEwbTSUGQri+BsleDZFRfCu1hTrC6EQRvimyT82hx+MfO3LIgtG7tw1NSx&#10;ZCS7lBlyOw3ykdDn2OdQsQwjweBZ8DPIlCSOcPEnlgBfSGDBV7Yh0s9WKttBNdba8KIEKhqm2up7&#10;rf4DGQCpbZccyWDsEfoUQDK/lwF0A5S67YP/GnhILSdpIDwM8FSGDmqfdf8W/7wOujp8fO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Fz0hbcAAAADgEAAA8AAAAAAAAAAQAgAAAAIgAAAGRycy9k&#10;b3ducmV2LnhtbFBLAQIUABQAAAAIAIdO4kAd7+IacAIAAMQGAAAOAAAAAAAAAAEAIAAAACsBAABk&#10;cnMvZTJvRG9jLnhtbFBLBQYAAAAABgAGAFkBAAANBgAAAAA=&#10;">
                <o:lock v:ext="edit" aspectratio="f"/>
                <v:line id="_x0000_s1026" o:spid="_x0000_s1026" o:spt="20" style="position:absolute;left:14;top:520;height:1;width:8864;" filled="f" stroked="t" coordsize="21600,21600" o:gfxdata="UEsDBAoAAAAAAIdO4kAAAAAAAAAAAAAAAAAEAAAAZHJzL1BLAwQUAAAACACHTuJAZYxxNrgAAADa&#10;AAAADwAAAGRycy9kb3ducmV2LnhtbEWPzQrCMBCE74LvEFbwpqkiKtVURBC8qPjzAEuztsVmU5pY&#10;rU9vBMHjMDPfMMvVy5SiodoVlhWMhhEI4tTqgjMF18t2MAfhPLLG0jIpaMnBKul2lhhr++QTNWef&#10;iQBhF6OC3PsqltKlORl0Q1sRB+9ma4M+yDqTusZngJtSjqNoKg0WHBZyrGiTU3o/P4yC08YeZutq&#10;ctwd/P42e79bSrNWqX5vFC1AeHr5f/jX3mkFE/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xxNr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0;top:0;height:1;width:8864;" filled="f" stroked="t" coordsize="21600,21600" o:gfxdata="UEsDBAoAAAAAAIdO4kAAAAAAAAAAAAAAAAAEAAAAZHJzL1BLAwQUAAAACACHTuJACsDUrbgAAADa&#10;AAAADwAAAGRycy9kb3ducmV2LnhtbEWPzQrCMBCE74LvEFbwpqniH9UoIgheVKw+wNKsbbHZlCb+&#10;1Kc3guBxmJlvmMXqZUrxoNoVlhUM+hEI4tTqgjMFl/O2NwPhPLLG0jIpaMjBatluLTDW9skneiQ+&#10;EwHCLkYFufdVLKVLczLo+rYiDt7V1gZ9kHUmdY3PADelHEbRRBosOCzkWNEmp/SW3I2C08Yeputq&#10;dNwd/P46fb8bSrNGqW5nEM1BeHr5f/jX3mkFY/heC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DUr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66432" behindDoc="0" locked="0" layoutInCell="1" allowOverlap="1">
                <wp:simplePos x="0" y="0"/>
                <wp:positionH relativeFrom="column">
                  <wp:posOffset>1156335</wp:posOffset>
                </wp:positionH>
                <wp:positionV relativeFrom="paragraph">
                  <wp:posOffset>9237345</wp:posOffset>
                </wp:positionV>
                <wp:extent cx="5637530" cy="330200"/>
                <wp:effectExtent l="0" t="0" r="1270" b="12700"/>
                <wp:wrapNone/>
                <wp:docPr id="9" name="组合 9"/>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7" name="直接连接符 7"/>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8" name="直接连接符 8"/>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1.05pt;margin-top:727.35pt;height:26pt;width:443.9pt;z-index:251666432;mso-width-relative:page;mso-height-relative:page;" coordsize="8878,520" o:gfxdata="UEsDBAoAAAAAAIdO4kAAAAAAAAAAAAAAAAAEAAAAZHJzL1BLAwQUAAAACACHTuJAasFk6d0AAAAO&#10;AQAADwAAAGRycy9kb3ducmV2LnhtbE2PwW7CMBBE75X6D9ZW6q3YpiRAGgdVqO0JIRUqVb2ZeEki&#10;YjuKTQJ/3+XU3ma0T7Mz+epiWzZgHxrvFMiJAIau9KZxlYKv/fvTAliI2hndeocKrhhgVdzf5Toz&#10;fnSfOOxixSjEhUwrqGPsMs5DWaPVYeI7dHQ7+t7qSLavuOn1SOG25VMhUm514+hDrTtc11iedmer&#10;4GPU4+uzfBs2p+P6+rNPtt8biUo9PkjxAiziJf7BcKtP1aGgTgd/diawlvxiKgklMUtmc2A3RKTL&#10;JbADqUSkc+BFzv/PKH4BUEsDBBQAAAAIAIdO4kAqsyw6cAIAAMQGAAAOAAAAZHJzL2Uyb0RvYy54&#10;bWztVb2OEzEQ7pF4B8s92fyQZG+VzRWXuzQITjp4AMfr3bXktS3bySY9BRWiR6KDipKOgqeB4zEY&#10;ezcbyJ0EChIVKRz/zIzn++Yb7+x8Wwm0YcZyJVM86PUxYpKqjMsixS+eXz2KMbKOyIwIJVmKd8zi&#10;8/nDB7NaJ2yoSiUyZhAEkTapdYpL53QSRZaWrCK2pzSTcJgrUxEHS1NEmSE1RK9ENOz3J1GtTKaN&#10;osxa2F00h3ge4uc5o+5ZnlvmkEgx5ObCaMK48mM0n5GkMESXnLZpkBOyqAiXcGkXakEcQWvD74Sq&#10;ODXKqtz1qKoileecsoAB0Az6R2iWRq11wFIkdaE7moDaI55ODkufbq4N4lmKzzCSpIIS3X5++fXN&#10;K3Tmual1kYDJ0ugbfW3ajaJZebjb3FT+H4CgbWB117HKtg5R2BxPRtPxCMincDYa9aFsDe20hNrc&#10;caPlZesYx1NQj/caD4NLtL8w8nl1adQatGMP9Ni/o+emJJoF1q3H3tIz7eh5++nb6/ffv7yD8fbj&#10;BzRteAq2F7IlySYW+LqHocFjjA6ASLInKY4ncOKxDny8DilJtLFuyVSF/CTFgkufHEnI5ol1jene&#10;xG8LiWoIMo6nY4hHoKVyQRxMKw1FtrIIzlYJnl1xIbyLNcXqQhi0Ib5Jwq/N4Rczf8uC2LKxC0dN&#10;HUtGskuZIbfTIB8JfY59DhXLMBIMngU/g0xJ4ggXf2IJ8IUEFnxlGyL9bKWyHVRjrQ0vSqCiYaqt&#10;vtfqP5ABCLLtkiMZxB6hTwEk83sZQDdAqds++K+B+9RykgbCwwBPZeig9ln3b/HP66Crw8dn/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wWTp3QAAAA4BAAAPAAAAAAAAAAEAIAAAACIAAABkcnMv&#10;ZG93bnJldi54bWxQSwECFAAUAAAACACHTuJAKrMsOnACAADEBgAADgAAAAAAAAABACAAAAAsAQAA&#10;ZHJzL2Uyb0RvYy54bWxQSwUGAAAAAAYABgBZAQAADgYAAAAA&#10;">
                <o:lock v:ext="edit" aspectratio="f"/>
                <v:line id="_x0000_s1026" o:spid="_x0000_s1026" o:spt="20" style="position:absolute;left:14;top:520;height:1;width:8864;" filled="f" stroked="t" coordsize="21600,21600" o:gfxdata="UEsDBAoAAAAAAIdO4kAAAAAAAAAAAAAAAAAEAAAAZHJzL1BLAwQUAAAACACHTuJAlV7vQbgAAADa&#10;AAAADwAAAGRycy9kb3ducmV2LnhtbEWPzQrCMBCE74LvEFbwZlNFrFSjiCB4UfHnAZZmbYvNpjTx&#10;pz69EQSPw8x8w8yXL1OJBzWutKxgGMUgiDOrS84VXM6bwRSE88gaK8ukoCUHy0W3M8dU2ycf6XHy&#10;uQgQdikqKLyvUyldVpBBF9maOHhX2xj0QTa51A0+A9xUchTHE2mw5LBQYE3rgrLb6W4UHNd2n6zq&#10;8WG797tr8n63lOWtUv3eMJ6B8PTy//CvvdUKEv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7vQ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0;top:0;height:1;width:8864;"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group>
            </w:pict>
          </mc:Fallback>
        </mc:AlternateContent>
      </w:r>
    </w:p>
    <w:sectPr>
      <w:pgSz w:w="11906" w:h="16838"/>
      <w:pgMar w:top="1474" w:right="1417"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529BC"/>
    <w:rsid w:val="05F875D5"/>
    <w:rsid w:val="1B2123BE"/>
    <w:rsid w:val="312E1B4F"/>
    <w:rsid w:val="31B529BC"/>
    <w:rsid w:val="34187884"/>
    <w:rsid w:val="3F550817"/>
    <w:rsid w:val="55F23E66"/>
    <w:rsid w:val="75AB64D8"/>
    <w:rsid w:val="75F34F33"/>
    <w:rsid w:val="7920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2018-12-03T03:57:00Z</dcterms:created>
  <dc:creator>新华文印</dc:creator>
  <cp:lastModifiedBy>鉄超</cp:lastModifiedBy>
  <cp:lastPrinted>2019-04-29T00:34:00Z</cp:lastPrinted>
  <dcterms:modified xsi:type="dcterms:W3CDTF">2019-11-21T03:40:16Z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